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D1" w:rsidRPr="005704CE" w:rsidRDefault="004E5B95" w:rsidP="00041811">
      <w:pPr>
        <w:suppressAutoHyphens/>
        <w:ind w:left="620"/>
        <w:rPr>
          <w:sz w:val="20"/>
          <w:szCs w:val="20"/>
        </w:rPr>
      </w:pPr>
      <w:bookmarkStart w:id="0" w:name="page1"/>
      <w:bookmarkEnd w:id="0"/>
      <w:r w:rsidRPr="005704CE">
        <w:rPr>
          <w:rFonts w:eastAsia="Times New Roman"/>
          <w:b/>
          <w:bCs/>
          <w:sz w:val="28"/>
          <w:szCs w:val="28"/>
        </w:rPr>
        <w:t>МИНИСТЕРСТВО ОБРАЗОВАНИЯ РЕСПУБЛИКИ БЕЛАРУСЬ</w:t>
      </w:r>
      <w:bookmarkStart w:id="1" w:name="_GoBack"/>
      <w:bookmarkEnd w:id="1"/>
    </w:p>
    <w:p w:rsidR="00180FD1" w:rsidRPr="005704CE" w:rsidRDefault="00180FD1" w:rsidP="00041811">
      <w:pPr>
        <w:suppressAutoHyphens/>
        <w:spacing w:line="11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spacing w:line="246" w:lineRule="auto"/>
        <w:ind w:left="2160" w:right="1600" w:hanging="456"/>
        <w:rPr>
          <w:sz w:val="20"/>
          <w:szCs w:val="20"/>
        </w:rPr>
      </w:pPr>
      <w:r w:rsidRPr="005704CE">
        <w:rPr>
          <w:rFonts w:eastAsia="Times New Roman"/>
          <w:sz w:val="27"/>
          <w:szCs w:val="27"/>
        </w:rPr>
        <w:t>Учебно-методическое объединение по образованию в области информатики и радиоэлектроники</w:t>
      </w:r>
    </w:p>
    <w:p w:rsidR="00180FD1" w:rsidRPr="005704CE" w:rsidRDefault="00180FD1" w:rsidP="00041811">
      <w:pPr>
        <w:suppressAutoHyphens/>
        <w:spacing w:line="320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ind w:left="4120"/>
        <w:rPr>
          <w:sz w:val="20"/>
          <w:szCs w:val="20"/>
        </w:rPr>
      </w:pPr>
      <w:r w:rsidRPr="005704CE">
        <w:rPr>
          <w:rFonts w:eastAsia="Times New Roman"/>
          <w:b/>
          <w:bCs/>
          <w:sz w:val="28"/>
          <w:szCs w:val="28"/>
        </w:rPr>
        <w:t>УТВЕРЖДАЮ</w:t>
      </w:r>
    </w:p>
    <w:p w:rsidR="00180FD1" w:rsidRPr="005704CE" w:rsidRDefault="00180FD1" w:rsidP="00041811">
      <w:pPr>
        <w:suppressAutoHyphens/>
        <w:spacing w:line="8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spacing w:line="234" w:lineRule="auto"/>
        <w:ind w:left="4120" w:right="140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Первый заместитель Министра образования Республики Беларусь</w:t>
      </w:r>
    </w:p>
    <w:p w:rsidR="00180FD1" w:rsidRPr="005704CE" w:rsidRDefault="00180FD1" w:rsidP="00041811">
      <w:pPr>
        <w:suppressAutoHyphens/>
        <w:spacing w:line="18" w:lineRule="exact"/>
        <w:rPr>
          <w:sz w:val="24"/>
          <w:szCs w:val="24"/>
        </w:rPr>
      </w:pPr>
    </w:p>
    <w:p w:rsidR="00471D5C" w:rsidRPr="005704CE" w:rsidRDefault="004E5B95" w:rsidP="00041811">
      <w:pPr>
        <w:suppressAutoHyphens/>
        <w:spacing w:line="236" w:lineRule="auto"/>
        <w:ind w:left="4100" w:right="1140" w:firstLine="5"/>
        <w:rPr>
          <w:rFonts w:eastAsia="Times New Roman"/>
          <w:sz w:val="28"/>
          <w:szCs w:val="28"/>
        </w:rPr>
      </w:pPr>
      <w:r w:rsidRPr="005704CE">
        <w:rPr>
          <w:rFonts w:eastAsia="Times New Roman"/>
          <w:sz w:val="28"/>
          <w:szCs w:val="28"/>
        </w:rPr>
        <w:t>____________________ В.А.Богуш «</w:t>
      </w:r>
      <w:r w:rsidR="00AB7D4E" w:rsidRPr="005704CE">
        <w:rPr>
          <w:rFonts w:eastAsia="Times New Roman"/>
          <w:sz w:val="28"/>
          <w:szCs w:val="28"/>
        </w:rPr>
        <w:t>__</w:t>
      </w:r>
      <w:r w:rsidR="00471D5C" w:rsidRPr="005704CE">
        <w:rPr>
          <w:rFonts w:eastAsia="Times New Roman"/>
          <w:sz w:val="28"/>
          <w:szCs w:val="28"/>
        </w:rPr>
        <w:t>__</w:t>
      </w:r>
      <w:r w:rsidRPr="005704CE">
        <w:rPr>
          <w:rFonts w:eastAsia="Times New Roman"/>
          <w:sz w:val="28"/>
          <w:szCs w:val="28"/>
        </w:rPr>
        <w:t xml:space="preserve">» </w:t>
      </w:r>
      <w:r w:rsidR="00514647" w:rsidRPr="005704CE">
        <w:rPr>
          <w:rFonts w:eastAsia="Times New Roman"/>
          <w:sz w:val="28"/>
          <w:szCs w:val="28"/>
        </w:rPr>
        <w:t>_____________</w:t>
      </w:r>
      <w:r w:rsidR="002067E5" w:rsidRPr="005704CE">
        <w:rPr>
          <w:rFonts w:eastAsia="Times New Roman"/>
          <w:sz w:val="28"/>
          <w:szCs w:val="28"/>
        </w:rPr>
        <w:t xml:space="preserve"> </w:t>
      </w:r>
      <w:r w:rsidR="00514647" w:rsidRPr="005704CE">
        <w:rPr>
          <w:rFonts w:eastAsia="Times New Roman"/>
          <w:sz w:val="28"/>
          <w:szCs w:val="28"/>
        </w:rPr>
        <w:t>20___</w:t>
      </w:r>
      <w:r w:rsidRPr="005704CE">
        <w:rPr>
          <w:rFonts w:eastAsia="Times New Roman"/>
          <w:sz w:val="28"/>
          <w:szCs w:val="28"/>
        </w:rPr>
        <w:t xml:space="preserve"> г. </w:t>
      </w:r>
    </w:p>
    <w:p w:rsidR="00471D5C" w:rsidRPr="005704CE" w:rsidRDefault="00471D5C" w:rsidP="00041811">
      <w:pPr>
        <w:suppressAutoHyphens/>
        <w:spacing w:line="236" w:lineRule="auto"/>
        <w:ind w:left="4100" w:right="1140" w:firstLine="5"/>
        <w:rPr>
          <w:rFonts w:eastAsia="Times New Roman"/>
          <w:sz w:val="16"/>
          <w:szCs w:val="16"/>
        </w:rPr>
      </w:pPr>
    </w:p>
    <w:p w:rsidR="00180FD1" w:rsidRPr="005704CE" w:rsidRDefault="004E5B95" w:rsidP="00041811">
      <w:pPr>
        <w:suppressAutoHyphens/>
        <w:spacing w:line="236" w:lineRule="auto"/>
        <w:ind w:left="4100" w:right="1140" w:firstLine="5"/>
        <w:rPr>
          <w:rFonts w:eastAsia="Times New Roman"/>
          <w:sz w:val="28"/>
          <w:szCs w:val="28"/>
        </w:rPr>
      </w:pPr>
      <w:r w:rsidRPr="005704CE">
        <w:rPr>
          <w:rFonts w:eastAsia="Times New Roman"/>
          <w:sz w:val="28"/>
          <w:szCs w:val="28"/>
        </w:rPr>
        <w:t>Регистрационный № ТД-</w:t>
      </w:r>
      <w:r w:rsidR="002067E5" w:rsidRPr="005704CE">
        <w:rPr>
          <w:rFonts w:eastAsia="Times New Roman"/>
          <w:sz w:val="28"/>
          <w:szCs w:val="28"/>
        </w:rPr>
        <w:t>_____</w:t>
      </w:r>
      <w:r w:rsidRPr="005704CE">
        <w:rPr>
          <w:rFonts w:eastAsia="Times New Roman"/>
          <w:sz w:val="28"/>
          <w:szCs w:val="28"/>
        </w:rPr>
        <w:t>/тип.</w:t>
      </w:r>
      <w:r w:rsidR="00277C73" w:rsidRPr="005704CE">
        <w:rPr>
          <w:rFonts w:eastAsia="Times New Roman"/>
          <w:sz w:val="28"/>
          <w:szCs w:val="28"/>
        </w:rPr>
        <w:t xml:space="preserve"> </w:t>
      </w:r>
    </w:p>
    <w:p w:rsidR="002067E5" w:rsidRPr="005704CE" w:rsidRDefault="002067E5" w:rsidP="00041811">
      <w:pPr>
        <w:suppressAutoHyphens/>
        <w:spacing w:line="236" w:lineRule="auto"/>
        <w:ind w:left="4100" w:right="1140" w:firstLine="5"/>
        <w:rPr>
          <w:sz w:val="20"/>
          <w:szCs w:val="20"/>
        </w:rPr>
      </w:pPr>
    </w:p>
    <w:p w:rsidR="00180FD1" w:rsidRPr="005704CE" w:rsidRDefault="00180FD1" w:rsidP="00041811">
      <w:pPr>
        <w:suppressAutoHyphens/>
        <w:spacing w:line="328" w:lineRule="exact"/>
        <w:rPr>
          <w:sz w:val="24"/>
          <w:szCs w:val="24"/>
        </w:rPr>
      </w:pPr>
    </w:p>
    <w:p w:rsidR="00180FD1" w:rsidRPr="005704CE" w:rsidRDefault="00AB7D4E" w:rsidP="00041811">
      <w:pPr>
        <w:suppressAutoHyphens/>
        <w:spacing w:line="239" w:lineRule="auto"/>
        <w:ind w:left="1620"/>
        <w:rPr>
          <w:sz w:val="20"/>
          <w:szCs w:val="20"/>
        </w:rPr>
      </w:pPr>
      <w:r w:rsidRPr="005704CE">
        <w:rPr>
          <w:rFonts w:eastAsia="Times New Roman"/>
          <w:b/>
          <w:bCs/>
          <w:sz w:val="28"/>
          <w:szCs w:val="28"/>
        </w:rPr>
        <w:t>МАРКЕТИНГ И МАРКЕТИНГОВАЯ ЛОГИСТИКА</w:t>
      </w:r>
    </w:p>
    <w:p w:rsidR="00180FD1" w:rsidRPr="005704CE" w:rsidRDefault="00180FD1" w:rsidP="00041811">
      <w:pPr>
        <w:suppressAutoHyphens/>
        <w:spacing w:line="338" w:lineRule="exact"/>
        <w:rPr>
          <w:sz w:val="24"/>
          <w:szCs w:val="24"/>
        </w:rPr>
      </w:pPr>
    </w:p>
    <w:p w:rsidR="005B0820" w:rsidRPr="005704CE" w:rsidRDefault="004E5B95" w:rsidP="00041811">
      <w:pPr>
        <w:suppressAutoHyphens/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5704CE">
        <w:rPr>
          <w:rFonts w:eastAsia="Times New Roman"/>
          <w:b/>
          <w:bCs/>
          <w:sz w:val="28"/>
          <w:szCs w:val="28"/>
        </w:rPr>
        <w:t>Типовая учебная программа по учебной</w:t>
      </w:r>
      <w:r w:rsidR="005B0820" w:rsidRPr="005704CE">
        <w:rPr>
          <w:rFonts w:eastAsia="Times New Roman"/>
          <w:b/>
          <w:bCs/>
          <w:sz w:val="28"/>
          <w:szCs w:val="28"/>
        </w:rPr>
        <w:t xml:space="preserve"> </w:t>
      </w:r>
      <w:r w:rsidRPr="005704CE">
        <w:rPr>
          <w:rFonts w:eastAsia="Times New Roman"/>
          <w:b/>
          <w:bCs/>
          <w:sz w:val="28"/>
          <w:szCs w:val="28"/>
        </w:rPr>
        <w:t xml:space="preserve">дисциплине </w:t>
      </w:r>
    </w:p>
    <w:p w:rsidR="00180FD1" w:rsidRPr="005704CE" w:rsidRDefault="00277C73" w:rsidP="00041811">
      <w:pPr>
        <w:suppressAutoHyphens/>
        <w:ind w:left="3600" w:right="1380" w:hanging="2138"/>
        <w:jc w:val="center"/>
        <w:rPr>
          <w:rFonts w:eastAsia="Times New Roman"/>
          <w:b/>
          <w:bCs/>
          <w:sz w:val="28"/>
          <w:szCs w:val="28"/>
        </w:rPr>
      </w:pPr>
      <w:r w:rsidRPr="005704CE">
        <w:rPr>
          <w:rFonts w:eastAsia="Times New Roman"/>
          <w:b/>
          <w:bCs/>
          <w:sz w:val="28"/>
          <w:szCs w:val="28"/>
        </w:rPr>
        <w:t>д</w:t>
      </w:r>
      <w:r w:rsidR="004E5B95" w:rsidRPr="005704CE">
        <w:rPr>
          <w:rFonts w:eastAsia="Times New Roman"/>
          <w:b/>
          <w:bCs/>
          <w:sz w:val="28"/>
          <w:szCs w:val="28"/>
        </w:rPr>
        <w:t>ля</w:t>
      </w:r>
      <w:r w:rsidR="002067E5" w:rsidRPr="005704CE">
        <w:rPr>
          <w:rFonts w:eastAsia="Times New Roman"/>
          <w:b/>
          <w:bCs/>
          <w:sz w:val="28"/>
          <w:szCs w:val="28"/>
        </w:rPr>
        <w:t xml:space="preserve"> </w:t>
      </w:r>
      <w:r w:rsidR="004E5B95" w:rsidRPr="005704CE">
        <w:rPr>
          <w:rFonts w:eastAsia="Times New Roman"/>
          <w:b/>
          <w:bCs/>
          <w:sz w:val="28"/>
          <w:szCs w:val="28"/>
        </w:rPr>
        <w:t>специальности</w:t>
      </w:r>
      <w:r w:rsidRPr="005704CE">
        <w:rPr>
          <w:rFonts w:eastAsia="Times New Roman"/>
          <w:b/>
          <w:bCs/>
          <w:sz w:val="28"/>
          <w:szCs w:val="28"/>
        </w:rPr>
        <w:t>:</w:t>
      </w:r>
    </w:p>
    <w:p w:rsidR="00514647" w:rsidRPr="005704CE" w:rsidRDefault="00277C73" w:rsidP="00041811">
      <w:pPr>
        <w:suppressAutoHyphens/>
        <w:jc w:val="center"/>
        <w:rPr>
          <w:b/>
          <w:sz w:val="28"/>
          <w:szCs w:val="24"/>
        </w:rPr>
      </w:pPr>
      <w:r w:rsidRPr="005704CE">
        <w:rPr>
          <w:b/>
          <w:sz w:val="28"/>
          <w:szCs w:val="24"/>
        </w:rPr>
        <w:t xml:space="preserve">1-40 05 01 «Информационные системы и технологии </w:t>
      </w:r>
    </w:p>
    <w:p w:rsidR="00277C73" w:rsidRPr="005704CE" w:rsidRDefault="00277C73" w:rsidP="00041811">
      <w:pPr>
        <w:suppressAutoHyphens/>
        <w:jc w:val="center"/>
        <w:rPr>
          <w:b/>
          <w:sz w:val="28"/>
          <w:szCs w:val="24"/>
        </w:rPr>
      </w:pPr>
      <w:r w:rsidRPr="005704CE">
        <w:rPr>
          <w:b/>
          <w:sz w:val="28"/>
          <w:szCs w:val="24"/>
        </w:rPr>
        <w:t>(по направлениям)»</w:t>
      </w:r>
    </w:p>
    <w:p w:rsidR="00927990" w:rsidRPr="005704CE" w:rsidRDefault="00927990" w:rsidP="00041811">
      <w:pPr>
        <w:tabs>
          <w:tab w:val="left" w:pos="4900"/>
        </w:tabs>
        <w:suppressAutoHyphens/>
        <w:rPr>
          <w:rFonts w:eastAsia="Times New Roman"/>
          <w:b/>
          <w:bCs/>
          <w:color w:val="FFFFFF" w:themeColor="background1"/>
          <w:sz w:val="28"/>
          <w:szCs w:val="28"/>
        </w:rPr>
      </w:pPr>
    </w:p>
    <w:p w:rsidR="00180FD1" w:rsidRPr="005704CE" w:rsidRDefault="005704CE" w:rsidP="00041811">
      <w:pPr>
        <w:tabs>
          <w:tab w:val="left" w:pos="4900"/>
        </w:tabs>
        <w:suppressAutoHyphens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</w:t>
      </w:r>
      <w:r w:rsidR="004E5B95" w:rsidRPr="005704CE">
        <w:rPr>
          <w:rFonts w:eastAsia="Times New Roman"/>
          <w:b/>
          <w:bCs/>
          <w:sz w:val="28"/>
          <w:szCs w:val="28"/>
        </w:rPr>
        <w:t>ГЛАСОВАНО</w:t>
      </w:r>
      <w:r w:rsidR="004E5B95" w:rsidRPr="005704CE">
        <w:rPr>
          <w:sz w:val="20"/>
          <w:szCs w:val="20"/>
        </w:rPr>
        <w:tab/>
      </w:r>
      <w:r w:rsidR="0006735F">
        <w:rPr>
          <w:sz w:val="20"/>
          <w:szCs w:val="20"/>
        </w:rPr>
        <w:t xml:space="preserve">     </w:t>
      </w:r>
      <w:r w:rsidR="004E5B95" w:rsidRPr="005704CE">
        <w:rPr>
          <w:rFonts w:eastAsia="Times New Roman"/>
          <w:b/>
          <w:bCs/>
          <w:sz w:val="28"/>
          <w:szCs w:val="28"/>
        </w:rPr>
        <w:t>СОГЛАСОВАНО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686"/>
      </w:tblGrid>
      <w:tr w:rsidR="0006735F" w:rsidTr="0006735F">
        <w:tc>
          <w:tcPr>
            <w:tcW w:w="5070" w:type="dxa"/>
          </w:tcPr>
          <w:p w:rsidR="0006735F" w:rsidRPr="0006735F" w:rsidRDefault="0006735F" w:rsidP="0006735F">
            <w:pPr>
              <w:suppressAutoHyphens/>
              <w:rPr>
                <w:sz w:val="28"/>
                <w:szCs w:val="28"/>
              </w:rPr>
            </w:pPr>
            <w:r w:rsidRPr="0006735F">
              <w:rPr>
                <w:sz w:val="28"/>
                <w:szCs w:val="28"/>
              </w:rPr>
              <w:t xml:space="preserve">Начальник Управления электроники и </w:t>
            </w:r>
            <w:r w:rsidRPr="0006735F">
              <w:rPr>
                <w:spacing w:val="-2"/>
                <w:sz w:val="28"/>
                <w:szCs w:val="28"/>
              </w:rPr>
              <w:t>приборостроения</w:t>
            </w:r>
            <w:r w:rsidRPr="0006735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06735F">
              <w:rPr>
                <w:sz w:val="28"/>
                <w:szCs w:val="28"/>
              </w:rPr>
              <w:t>электротехнической, оптико-механической и станкоинструментальной промышленности</w:t>
            </w:r>
          </w:p>
          <w:p w:rsidR="0006735F" w:rsidRDefault="0006735F" w:rsidP="0006735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промышленности Республики Беларусь</w:t>
            </w:r>
          </w:p>
          <w:p w:rsidR="0006735F" w:rsidRDefault="0006735F" w:rsidP="0006735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_____________________А.С.Турцевич</w:t>
            </w:r>
          </w:p>
          <w:p w:rsidR="0006735F" w:rsidRPr="0006735F" w:rsidRDefault="0006735F" w:rsidP="0006735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</w:tc>
        <w:tc>
          <w:tcPr>
            <w:tcW w:w="4686" w:type="dxa"/>
          </w:tcPr>
          <w:p w:rsidR="0006735F" w:rsidRDefault="0006735F" w:rsidP="0006735F">
            <w:pPr>
              <w:suppressAutoHyphens/>
              <w:spacing w:line="326" w:lineRule="exact"/>
              <w:ind w:left="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Главного управления профессионального образования Министерства образования Республики Беларусь</w:t>
            </w:r>
          </w:p>
          <w:p w:rsidR="0006735F" w:rsidRDefault="0006735F" w:rsidP="0006735F">
            <w:pPr>
              <w:suppressAutoHyphens/>
              <w:spacing w:line="326" w:lineRule="exact"/>
              <w:ind w:left="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________________С.А.Касперович</w:t>
            </w:r>
          </w:p>
          <w:p w:rsidR="0006735F" w:rsidRPr="0006735F" w:rsidRDefault="0006735F" w:rsidP="0006735F">
            <w:pPr>
              <w:suppressAutoHyphens/>
              <w:spacing w:line="326" w:lineRule="exact"/>
              <w:ind w:left="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</w:tbl>
    <w:p w:rsidR="00927990" w:rsidRPr="005704CE" w:rsidRDefault="00927990" w:rsidP="00041811">
      <w:pPr>
        <w:suppressAutoHyphens/>
        <w:spacing w:line="326" w:lineRule="exact"/>
        <w:rPr>
          <w:sz w:val="24"/>
          <w:szCs w:val="24"/>
        </w:rPr>
      </w:pPr>
    </w:p>
    <w:p w:rsidR="00180FD1" w:rsidRPr="005704CE" w:rsidRDefault="004E5B95" w:rsidP="00041811">
      <w:pPr>
        <w:tabs>
          <w:tab w:val="left" w:pos="4900"/>
        </w:tabs>
        <w:suppressAutoHyphens/>
        <w:rPr>
          <w:sz w:val="20"/>
          <w:szCs w:val="20"/>
        </w:rPr>
      </w:pPr>
      <w:r w:rsidRPr="005704CE">
        <w:rPr>
          <w:rFonts w:eastAsia="Times New Roman"/>
          <w:b/>
          <w:bCs/>
          <w:sz w:val="28"/>
          <w:szCs w:val="28"/>
        </w:rPr>
        <w:t>СОГЛАСОВАНО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b/>
          <w:bCs/>
          <w:sz w:val="28"/>
          <w:szCs w:val="28"/>
        </w:rPr>
        <w:t>СОГЛАСОВАНО</w:t>
      </w:r>
    </w:p>
    <w:p w:rsidR="00180FD1" w:rsidRPr="005704CE" w:rsidRDefault="004E5B95" w:rsidP="00041811">
      <w:pPr>
        <w:tabs>
          <w:tab w:val="left" w:pos="4900"/>
        </w:tabs>
        <w:suppressAutoHyphens/>
        <w:spacing w:line="236" w:lineRule="auto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Председатель Учебно-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Проректор по научно-методической</w:t>
      </w:r>
    </w:p>
    <w:p w:rsidR="00180FD1" w:rsidRPr="005704CE" w:rsidRDefault="004E5B95" w:rsidP="00041811">
      <w:pPr>
        <w:tabs>
          <w:tab w:val="left" w:pos="4900"/>
        </w:tabs>
        <w:suppressAutoHyphens/>
        <w:spacing w:line="239" w:lineRule="auto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методического объединения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работе Государственного учреждения</w:t>
      </w:r>
    </w:p>
    <w:p w:rsidR="00180FD1" w:rsidRPr="005704CE" w:rsidRDefault="00180FD1" w:rsidP="00041811">
      <w:pPr>
        <w:suppressAutoHyphens/>
        <w:spacing w:line="1" w:lineRule="exact"/>
        <w:rPr>
          <w:sz w:val="24"/>
          <w:szCs w:val="24"/>
        </w:rPr>
      </w:pPr>
    </w:p>
    <w:p w:rsidR="00180FD1" w:rsidRPr="005704CE" w:rsidRDefault="004E5B95" w:rsidP="00041811">
      <w:pPr>
        <w:tabs>
          <w:tab w:val="left" w:pos="4900"/>
        </w:tabs>
        <w:suppressAutoHyphens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по образованию в области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образования «Республиканский</w:t>
      </w:r>
    </w:p>
    <w:p w:rsidR="00180FD1" w:rsidRPr="005704CE" w:rsidRDefault="004E5B95" w:rsidP="00041811">
      <w:pPr>
        <w:tabs>
          <w:tab w:val="left" w:pos="4900"/>
        </w:tabs>
        <w:suppressAutoHyphens/>
        <w:spacing w:line="239" w:lineRule="auto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информатики и радиоэлектроники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институт высшей школы»</w:t>
      </w:r>
    </w:p>
    <w:p w:rsidR="00180FD1" w:rsidRPr="005704CE" w:rsidRDefault="00180FD1" w:rsidP="00041811">
      <w:pPr>
        <w:suppressAutoHyphens/>
        <w:spacing w:line="3" w:lineRule="exact"/>
        <w:rPr>
          <w:sz w:val="24"/>
          <w:szCs w:val="24"/>
        </w:rPr>
      </w:pPr>
    </w:p>
    <w:p w:rsidR="00180FD1" w:rsidRPr="005704CE" w:rsidRDefault="004E5B95" w:rsidP="00041811">
      <w:pPr>
        <w:tabs>
          <w:tab w:val="left" w:pos="4900"/>
        </w:tabs>
        <w:suppressAutoHyphens/>
        <w:spacing w:line="239" w:lineRule="auto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___________________М.П. Батура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______________________И.В.Титович</w:t>
      </w:r>
    </w:p>
    <w:p w:rsidR="00180FD1" w:rsidRPr="005704CE" w:rsidRDefault="00180FD1" w:rsidP="00041811">
      <w:pPr>
        <w:suppressAutoHyphens/>
        <w:spacing w:line="1" w:lineRule="exact"/>
        <w:rPr>
          <w:sz w:val="24"/>
          <w:szCs w:val="24"/>
        </w:rPr>
      </w:pPr>
    </w:p>
    <w:p w:rsidR="00180FD1" w:rsidRPr="005704CE" w:rsidRDefault="004E5B95" w:rsidP="00041811">
      <w:pPr>
        <w:tabs>
          <w:tab w:val="left" w:pos="4900"/>
        </w:tabs>
        <w:suppressAutoHyphens/>
        <w:spacing w:line="239" w:lineRule="auto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___________________</w:t>
      </w:r>
      <w:r w:rsidRPr="005704CE">
        <w:rPr>
          <w:sz w:val="20"/>
          <w:szCs w:val="20"/>
        </w:rPr>
        <w:tab/>
      </w:r>
      <w:r w:rsidRPr="005704CE">
        <w:rPr>
          <w:rFonts w:eastAsia="Times New Roman"/>
          <w:sz w:val="28"/>
          <w:szCs w:val="28"/>
        </w:rPr>
        <w:t>_____________________</w:t>
      </w:r>
    </w:p>
    <w:p w:rsidR="00180FD1" w:rsidRPr="005704CE" w:rsidRDefault="00180FD1" w:rsidP="00041811">
      <w:pPr>
        <w:suppressAutoHyphens/>
        <w:spacing w:line="200" w:lineRule="exact"/>
        <w:rPr>
          <w:sz w:val="24"/>
          <w:szCs w:val="24"/>
        </w:rPr>
      </w:pPr>
    </w:p>
    <w:p w:rsidR="00180FD1" w:rsidRPr="005704CE" w:rsidRDefault="00180FD1" w:rsidP="00041811">
      <w:pPr>
        <w:suppressAutoHyphens/>
        <w:spacing w:line="244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spacing w:line="239" w:lineRule="auto"/>
        <w:ind w:left="4920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Эксперт-нормоконтролер</w:t>
      </w:r>
    </w:p>
    <w:p w:rsidR="00180FD1" w:rsidRPr="005704CE" w:rsidRDefault="00180FD1" w:rsidP="00041811">
      <w:pPr>
        <w:suppressAutoHyphens/>
        <w:spacing w:line="1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spacing w:line="239" w:lineRule="auto"/>
        <w:ind w:left="4920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_________________</w:t>
      </w:r>
    </w:p>
    <w:p w:rsidR="00180FD1" w:rsidRPr="005704CE" w:rsidRDefault="00180FD1" w:rsidP="00041811">
      <w:pPr>
        <w:suppressAutoHyphens/>
        <w:spacing w:line="3" w:lineRule="exact"/>
        <w:rPr>
          <w:sz w:val="24"/>
          <w:szCs w:val="24"/>
        </w:rPr>
      </w:pPr>
    </w:p>
    <w:p w:rsidR="00180FD1" w:rsidRPr="005704CE" w:rsidRDefault="004E5B95" w:rsidP="00041811">
      <w:pPr>
        <w:suppressAutoHyphens/>
        <w:spacing w:line="239" w:lineRule="auto"/>
        <w:ind w:left="4920"/>
        <w:rPr>
          <w:sz w:val="20"/>
          <w:szCs w:val="20"/>
        </w:rPr>
      </w:pPr>
      <w:r w:rsidRPr="005704CE">
        <w:rPr>
          <w:rFonts w:eastAsia="Times New Roman"/>
          <w:sz w:val="28"/>
          <w:szCs w:val="28"/>
        </w:rPr>
        <w:t>_________________</w:t>
      </w:r>
    </w:p>
    <w:p w:rsidR="00180FD1" w:rsidRPr="005704CE" w:rsidRDefault="00180FD1" w:rsidP="00041811">
      <w:pPr>
        <w:suppressAutoHyphens/>
        <w:sectPr w:rsidR="00180FD1" w:rsidRPr="005704CE" w:rsidSect="00907D45">
          <w:headerReference w:type="default" r:id="rId7"/>
          <w:headerReference w:type="first" r:id="rId8"/>
          <w:pgSz w:w="11900" w:h="16838"/>
          <w:pgMar w:top="1130" w:right="660" w:bottom="1440" w:left="1700" w:header="454" w:footer="0" w:gutter="0"/>
          <w:pgNumType w:start="1"/>
          <w:cols w:space="720" w:equalWidth="0">
            <w:col w:w="9540"/>
          </w:cols>
          <w:titlePg/>
          <w:docGrid w:linePitch="299"/>
        </w:sectPr>
      </w:pPr>
    </w:p>
    <w:p w:rsidR="00180FD1" w:rsidRPr="005704CE" w:rsidRDefault="004E5B95" w:rsidP="00905A0D">
      <w:pPr>
        <w:suppressAutoHyphens/>
        <w:spacing w:line="239" w:lineRule="auto"/>
        <w:jc w:val="center"/>
        <w:rPr>
          <w:rFonts w:eastAsia="Times New Roman"/>
          <w:sz w:val="28"/>
          <w:szCs w:val="28"/>
        </w:rPr>
      </w:pPr>
      <w:r w:rsidRPr="005704CE">
        <w:rPr>
          <w:rFonts w:eastAsia="Times New Roman"/>
          <w:sz w:val="28"/>
          <w:szCs w:val="28"/>
        </w:rPr>
        <w:lastRenderedPageBreak/>
        <w:t>Минск 201</w:t>
      </w:r>
      <w:r w:rsidR="009B13BF" w:rsidRPr="005704CE">
        <w:rPr>
          <w:rFonts w:eastAsia="Times New Roman"/>
          <w:sz w:val="28"/>
          <w:szCs w:val="28"/>
        </w:rPr>
        <w:t>7</w:t>
      </w:r>
    </w:p>
    <w:p w:rsidR="00180FD1" w:rsidRDefault="004E5B95" w:rsidP="00905A0D">
      <w:pPr>
        <w:pageBreakBefore/>
        <w:suppressAutoHyphens/>
        <w:rPr>
          <w:sz w:val="20"/>
          <w:szCs w:val="20"/>
        </w:rPr>
      </w:pPr>
      <w:bookmarkStart w:id="2" w:name="page2"/>
      <w:bookmarkEnd w:id="2"/>
      <w:r>
        <w:rPr>
          <w:rFonts w:eastAsia="Times New Roman"/>
          <w:b/>
          <w:bCs/>
          <w:sz w:val="28"/>
          <w:szCs w:val="28"/>
        </w:rPr>
        <w:lastRenderedPageBreak/>
        <w:t>СОСТАВИТЕЛЬ:</w:t>
      </w:r>
    </w:p>
    <w:p w:rsidR="00180FD1" w:rsidRDefault="00180FD1" w:rsidP="00041811">
      <w:pPr>
        <w:suppressAutoHyphens/>
        <w:spacing w:line="8" w:lineRule="exact"/>
        <w:rPr>
          <w:sz w:val="20"/>
          <w:szCs w:val="20"/>
        </w:rPr>
      </w:pPr>
    </w:p>
    <w:p w:rsidR="00180FD1" w:rsidRPr="00277C73" w:rsidRDefault="00BC41B8" w:rsidP="00041811">
      <w:pPr>
        <w:suppressAutoHyphens/>
        <w:spacing w:line="236" w:lineRule="auto"/>
        <w:jc w:val="both"/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Т.Н.</w:t>
      </w:r>
      <w:r w:rsidR="007E67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Беляцкая</w:t>
      </w:r>
      <w:r w:rsidR="004E5B95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заведующая</w:t>
      </w:r>
      <w:r w:rsidR="004E5B95">
        <w:rPr>
          <w:rFonts w:eastAsia="Times New Roman"/>
          <w:sz w:val="28"/>
          <w:szCs w:val="28"/>
        </w:rPr>
        <w:t xml:space="preserve"> кафедр</w:t>
      </w:r>
      <w:r>
        <w:rPr>
          <w:rFonts w:eastAsia="Times New Roman"/>
          <w:sz w:val="28"/>
          <w:szCs w:val="28"/>
        </w:rPr>
        <w:t>ой</w:t>
      </w:r>
      <w:r w:rsidR="004E5B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менеджмента</w:t>
      </w:r>
      <w:r w:rsidR="004E5B95">
        <w:rPr>
          <w:rFonts w:eastAsia="Times New Roman"/>
          <w:sz w:val="28"/>
          <w:szCs w:val="28"/>
        </w:rPr>
        <w:t xml:space="preserve"> учреждения образования «Белор</w:t>
      </w:r>
      <w:r>
        <w:rPr>
          <w:rFonts w:eastAsia="Times New Roman"/>
          <w:sz w:val="28"/>
          <w:szCs w:val="28"/>
        </w:rPr>
        <w:t>усский государственный универси</w:t>
      </w:r>
      <w:r w:rsidR="004E5B95">
        <w:rPr>
          <w:rFonts w:eastAsia="Times New Roman"/>
          <w:sz w:val="28"/>
          <w:szCs w:val="28"/>
        </w:rPr>
        <w:t xml:space="preserve">тет информатики и радиоэлектроники», кандидат </w:t>
      </w:r>
      <w:r>
        <w:rPr>
          <w:rFonts w:eastAsia="Times New Roman"/>
          <w:sz w:val="28"/>
          <w:szCs w:val="28"/>
        </w:rPr>
        <w:t>экономических наук</w:t>
      </w:r>
      <w:r w:rsidR="004E5B95">
        <w:rPr>
          <w:rFonts w:eastAsia="Times New Roman"/>
          <w:sz w:val="28"/>
          <w:szCs w:val="28"/>
        </w:rPr>
        <w:t>, доцент</w:t>
      </w:r>
      <w:r w:rsidR="00277C73" w:rsidRPr="002067E5">
        <w:rPr>
          <w:rFonts w:eastAsia="Times New Roman"/>
          <w:sz w:val="28"/>
          <w:szCs w:val="28"/>
        </w:rPr>
        <w:t>;</w:t>
      </w:r>
    </w:p>
    <w:p w:rsidR="00BC41B8" w:rsidRPr="00277C73" w:rsidRDefault="00BC41B8" w:rsidP="00041811">
      <w:pPr>
        <w:suppressAutoHyphens/>
        <w:spacing w:line="236" w:lineRule="auto"/>
        <w:jc w:val="both"/>
        <w:rPr>
          <w:color w:val="FF0000"/>
          <w:sz w:val="20"/>
          <w:szCs w:val="20"/>
        </w:rPr>
      </w:pPr>
      <w:r>
        <w:rPr>
          <w:rFonts w:eastAsia="Times New Roman"/>
          <w:sz w:val="28"/>
          <w:szCs w:val="28"/>
        </w:rPr>
        <w:t>О.М.</w:t>
      </w:r>
      <w:r w:rsidR="007E67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Маклакова, старший преподаватель кафедры менеджмента</w:t>
      </w:r>
      <w:r w:rsidRPr="00BC41B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учреждения образования «Белорусский государственный университет информатики и радиоэлектроники»</w:t>
      </w:r>
      <w:r w:rsidR="00277C73" w:rsidRPr="002067E5">
        <w:rPr>
          <w:rFonts w:eastAsia="Times New Roman"/>
          <w:sz w:val="28"/>
          <w:szCs w:val="28"/>
        </w:rPr>
        <w:t>.</w:t>
      </w:r>
    </w:p>
    <w:p w:rsidR="00180FD1" w:rsidRDefault="00180FD1" w:rsidP="00041811">
      <w:pPr>
        <w:suppressAutoHyphens/>
        <w:spacing w:line="328" w:lineRule="exact"/>
        <w:rPr>
          <w:sz w:val="20"/>
          <w:szCs w:val="20"/>
        </w:rPr>
      </w:pPr>
    </w:p>
    <w:p w:rsidR="00180FD1" w:rsidRDefault="004E5B95" w:rsidP="00041811">
      <w:pPr>
        <w:suppressAutoHyphens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РЕЦЕНЗЕНТЫ:</w:t>
      </w:r>
    </w:p>
    <w:p w:rsidR="00180FD1" w:rsidRDefault="00180FD1" w:rsidP="00041811">
      <w:pPr>
        <w:suppressAutoHyphens/>
        <w:spacing w:line="11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Кафедра </w:t>
      </w:r>
      <w:r w:rsidR="00BC41B8">
        <w:rPr>
          <w:rFonts w:eastAsia="Times New Roman"/>
          <w:sz w:val="28"/>
          <w:szCs w:val="28"/>
        </w:rPr>
        <w:t>маркетинга</w:t>
      </w:r>
      <w:r>
        <w:rPr>
          <w:rFonts w:eastAsia="Times New Roman"/>
          <w:sz w:val="28"/>
          <w:szCs w:val="28"/>
        </w:rPr>
        <w:t xml:space="preserve"> учреждения образования «Белорусский государственный </w:t>
      </w:r>
      <w:r w:rsidR="00BC41B8">
        <w:rPr>
          <w:rFonts w:eastAsia="Times New Roman"/>
          <w:sz w:val="28"/>
          <w:szCs w:val="28"/>
        </w:rPr>
        <w:t xml:space="preserve">экономический </w:t>
      </w:r>
      <w:r w:rsidR="002B2A76">
        <w:rPr>
          <w:rFonts w:eastAsia="Times New Roman"/>
          <w:sz w:val="28"/>
          <w:szCs w:val="28"/>
        </w:rPr>
        <w:t>университет» (протокол № 8</w:t>
      </w:r>
      <w:r>
        <w:rPr>
          <w:rFonts w:eastAsia="Times New Roman"/>
          <w:sz w:val="28"/>
          <w:szCs w:val="28"/>
        </w:rPr>
        <w:t xml:space="preserve"> от</w:t>
      </w:r>
      <w:r w:rsidR="00BC41B8">
        <w:rPr>
          <w:rFonts w:eastAsia="Times New Roman"/>
          <w:sz w:val="28"/>
          <w:szCs w:val="28"/>
        </w:rPr>
        <w:t xml:space="preserve"> 0</w:t>
      </w:r>
      <w:r w:rsidR="002B2A76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>.0</w:t>
      </w:r>
      <w:r w:rsidR="00BC41B8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.201</w:t>
      </w:r>
      <w:r w:rsidR="00BC41B8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>);</w:t>
      </w:r>
    </w:p>
    <w:p w:rsidR="00180FD1" w:rsidRDefault="00180FD1" w:rsidP="00041811">
      <w:pPr>
        <w:suppressAutoHyphens/>
        <w:spacing w:line="13" w:lineRule="exact"/>
        <w:rPr>
          <w:sz w:val="20"/>
          <w:szCs w:val="20"/>
        </w:rPr>
      </w:pPr>
    </w:p>
    <w:p w:rsidR="00BC41B8" w:rsidRPr="002067E5" w:rsidRDefault="000D21F8" w:rsidP="00041811">
      <w:pPr>
        <w:suppressAutoHyphens/>
        <w:jc w:val="both"/>
        <w:rPr>
          <w:caps/>
          <w:sz w:val="18"/>
          <w:szCs w:val="18"/>
        </w:rPr>
      </w:pPr>
      <w:r>
        <w:rPr>
          <w:sz w:val="28"/>
          <w:szCs w:val="28"/>
        </w:rPr>
        <w:t>О.Б. Хорошко, директор Института повышения квалификации и переподготовки кадров Учреждения образования Федерации профсоюзов Беларуси «Между</w:t>
      </w:r>
      <w:r w:rsidR="002B2A76">
        <w:rPr>
          <w:sz w:val="28"/>
          <w:szCs w:val="28"/>
        </w:rPr>
        <w:t>народный университет «МИТСО</w:t>
      </w:r>
      <w:r>
        <w:rPr>
          <w:sz w:val="28"/>
          <w:szCs w:val="28"/>
        </w:rPr>
        <w:t>», кандидат экономических наук, доцент.</w:t>
      </w:r>
    </w:p>
    <w:p w:rsidR="00180FD1" w:rsidRDefault="00180FD1" w:rsidP="00041811">
      <w:pPr>
        <w:suppressAutoHyphens/>
        <w:spacing w:line="331" w:lineRule="exact"/>
        <w:rPr>
          <w:sz w:val="20"/>
          <w:szCs w:val="20"/>
        </w:rPr>
      </w:pPr>
    </w:p>
    <w:p w:rsidR="00180FD1" w:rsidRDefault="004E5B95" w:rsidP="00041811">
      <w:pPr>
        <w:suppressAutoHyphens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РЕКОМЕНДОВАНА К УТВЕРЖДЕНИЮ В КАЧЕСТВЕ ТИПОВОЙ:</w:t>
      </w:r>
    </w:p>
    <w:p w:rsidR="00180FD1" w:rsidRDefault="00180FD1" w:rsidP="00041811">
      <w:pPr>
        <w:suppressAutoHyphens/>
        <w:spacing w:line="8" w:lineRule="exact"/>
        <w:rPr>
          <w:sz w:val="20"/>
          <w:szCs w:val="20"/>
        </w:rPr>
      </w:pPr>
    </w:p>
    <w:p w:rsidR="00277C73" w:rsidRDefault="004E5B95" w:rsidP="00041811">
      <w:pPr>
        <w:suppressAutoHyphens/>
        <w:spacing w:line="237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Кафедрой </w:t>
      </w:r>
      <w:r w:rsidR="00BC41B8">
        <w:rPr>
          <w:rFonts w:eastAsia="Times New Roman"/>
          <w:sz w:val="28"/>
          <w:szCs w:val="28"/>
        </w:rPr>
        <w:t>менеджмента</w:t>
      </w:r>
      <w:r>
        <w:rPr>
          <w:rFonts w:eastAsia="Times New Roman"/>
          <w:sz w:val="28"/>
          <w:szCs w:val="28"/>
        </w:rPr>
        <w:t xml:space="preserve"> учрежде</w:t>
      </w:r>
      <w:r w:rsidR="00BC41B8">
        <w:rPr>
          <w:rFonts w:eastAsia="Times New Roman"/>
          <w:sz w:val="28"/>
          <w:szCs w:val="28"/>
        </w:rPr>
        <w:t>ния образования «Белорусский г</w:t>
      </w:r>
      <w:r>
        <w:rPr>
          <w:rFonts w:eastAsia="Times New Roman"/>
          <w:sz w:val="28"/>
          <w:szCs w:val="28"/>
        </w:rPr>
        <w:t xml:space="preserve">осударственный университет информатики и радиоэлектроники» (протокол </w:t>
      </w:r>
    </w:p>
    <w:p w:rsidR="00BC41B8" w:rsidRDefault="004E5B95" w:rsidP="00041811">
      <w:pPr>
        <w:suppressAutoHyphens/>
        <w:spacing w:line="237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1</w:t>
      </w:r>
      <w:r w:rsidR="00BC41B8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 xml:space="preserve"> </w:t>
      </w:r>
      <w:r w:rsidR="0004181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</w:t>
      </w:r>
      <w:r w:rsidR="0004181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r w:rsidR="00BC41B8">
        <w:rPr>
          <w:rFonts w:eastAsia="Times New Roman"/>
          <w:sz w:val="28"/>
          <w:szCs w:val="28"/>
        </w:rPr>
        <w:t>0</w:t>
      </w:r>
      <w:r w:rsidR="002B2A76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>.0</w:t>
      </w:r>
      <w:r w:rsidR="00F2739B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.201</w:t>
      </w:r>
      <w:r w:rsidR="00BC41B8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); </w:t>
      </w:r>
    </w:p>
    <w:p w:rsidR="00180FD1" w:rsidRPr="00277C73" w:rsidRDefault="004E5B95" w:rsidP="00922DF0">
      <w:pPr>
        <w:suppressAutoHyphens/>
        <w:spacing w:line="237" w:lineRule="auto"/>
        <w:jc w:val="both"/>
        <w:rPr>
          <w:color w:val="FF0000"/>
          <w:sz w:val="20"/>
          <w:szCs w:val="20"/>
        </w:rPr>
      </w:pPr>
      <w:r>
        <w:rPr>
          <w:rFonts w:eastAsia="Times New Roman"/>
          <w:sz w:val="28"/>
          <w:szCs w:val="28"/>
        </w:rPr>
        <w:t>Научно-методическим советом учреждени</w:t>
      </w:r>
      <w:r w:rsidR="00922DF0">
        <w:rPr>
          <w:rFonts w:eastAsia="Times New Roman"/>
          <w:sz w:val="28"/>
          <w:szCs w:val="28"/>
        </w:rPr>
        <w:t>я образования «Белорусский госу</w:t>
      </w:r>
      <w:r>
        <w:rPr>
          <w:rFonts w:eastAsia="Times New Roman"/>
          <w:sz w:val="28"/>
          <w:szCs w:val="28"/>
        </w:rPr>
        <w:t>дарственный университет информатики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 радиоэлектроники» (протокол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№</w:t>
      </w:r>
      <w:r w:rsidR="002067E5">
        <w:rPr>
          <w:rFonts w:eastAsia="Times New Roman"/>
          <w:sz w:val="28"/>
          <w:szCs w:val="28"/>
        </w:rPr>
        <w:t xml:space="preserve">      </w:t>
      </w:r>
      <w:r w:rsidR="00922DF0">
        <w:rPr>
          <w:rFonts w:eastAsia="Times New Roman"/>
          <w:sz w:val="28"/>
          <w:szCs w:val="28"/>
        </w:rPr>
        <w:t xml:space="preserve">                  </w:t>
      </w:r>
      <w:r>
        <w:rPr>
          <w:rFonts w:eastAsia="Times New Roman"/>
          <w:sz w:val="28"/>
          <w:szCs w:val="28"/>
        </w:rPr>
        <w:t>);</w:t>
      </w:r>
      <w:r w:rsidR="002067E5">
        <w:rPr>
          <w:rFonts w:eastAsia="Times New Roman"/>
          <w:color w:val="FF0000"/>
          <w:sz w:val="28"/>
          <w:szCs w:val="28"/>
        </w:rPr>
        <w:t xml:space="preserve"> </w:t>
      </w:r>
    </w:p>
    <w:p w:rsidR="00180FD1" w:rsidRDefault="00180FD1" w:rsidP="00041811">
      <w:pPr>
        <w:suppressAutoHyphens/>
        <w:spacing w:line="14" w:lineRule="exact"/>
        <w:rPr>
          <w:sz w:val="20"/>
          <w:szCs w:val="20"/>
        </w:rPr>
      </w:pPr>
    </w:p>
    <w:p w:rsidR="00180FD1" w:rsidRDefault="004E5B95" w:rsidP="00922DF0">
      <w:pPr>
        <w:suppressAutoHyphens/>
        <w:spacing w:line="236" w:lineRule="auto"/>
        <w:jc w:val="both"/>
        <w:rPr>
          <w:sz w:val="20"/>
          <w:szCs w:val="20"/>
        </w:rPr>
      </w:pPr>
      <w:r w:rsidRPr="00922DF0">
        <w:rPr>
          <w:rFonts w:eastAsia="Times New Roman"/>
          <w:sz w:val="28"/>
          <w:szCs w:val="28"/>
        </w:rPr>
        <w:t xml:space="preserve">Научно-методическим советом по </w:t>
      </w:r>
      <w:r w:rsidR="00277C73" w:rsidRPr="00922DF0">
        <w:rPr>
          <w:rFonts w:eastAsia="Times New Roman"/>
          <w:sz w:val="28"/>
          <w:szCs w:val="28"/>
        </w:rPr>
        <w:t>информационным системам и технологиям</w:t>
      </w:r>
      <w:r w:rsidR="00277C73" w:rsidRPr="00922DF0">
        <w:rPr>
          <w:rFonts w:eastAsia="Times New Roman"/>
          <w:color w:val="FF0000"/>
          <w:sz w:val="28"/>
          <w:szCs w:val="28"/>
        </w:rPr>
        <w:t xml:space="preserve"> </w:t>
      </w:r>
      <w:r w:rsidR="00277C73" w:rsidRPr="00922DF0">
        <w:rPr>
          <w:rFonts w:eastAsia="Times New Roman"/>
          <w:sz w:val="28"/>
          <w:szCs w:val="28"/>
        </w:rPr>
        <w:t>у</w:t>
      </w:r>
      <w:r w:rsidRPr="00922DF0">
        <w:rPr>
          <w:rFonts w:eastAsia="Times New Roman"/>
          <w:sz w:val="28"/>
          <w:szCs w:val="28"/>
        </w:rPr>
        <w:t>чебно-методического объ</w:t>
      </w:r>
      <w:r w:rsidR="002067E5" w:rsidRPr="00922DF0">
        <w:rPr>
          <w:rFonts w:eastAsia="Times New Roman"/>
          <w:sz w:val="28"/>
          <w:szCs w:val="28"/>
        </w:rPr>
        <w:t>ед</w:t>
      </w:r>
      <w:r w:rsidRPr="00922DF0">
        <w:rPr>
          <w:rFonts w:eastAsia="Times New Roman"/>
          <w:sz w:val="28"/>
          <w:szCs w:val="28"/>
        </w:rPr>
        <w:t>инения по образованию в области</w:t>
      </w:r>
      <w:r w:rsidR="00922DF0">
        <w:rPr>
          <w:rFonts w:eastAsia="Times New Roman"/>
          <w:sz w:val="28"/>
          <w:szCs w:val="28"/>
        </w:rPr>
        <w:t xml:space="preserve"> информатики и радиоэлектроники </w:t>
      </w:r>
      <w:r w:rsidRPr="00922DF0">
        <w:rPr>
          <w:rFonts w:eastAsia="Times New Roman"/>
          <w:sz w:val="28"/>
          <w:szCs w:val="28"/>
        </w:rPr>
        <w:t>(протокол</w:t>
      </w:r>
      <w:r w:rsidR="00922DF0" w:rsidRPr="00922DF0">
        <w:rPr>
          <w:rFonts w:eastAsia="Times New Roman"/>
          <w:sz w:val="28"/>
          <w:szCs w:val="28"/>
        </w:rPr>
        <w:t xml:space="preserve"> </w:t>
      </w:r>
      <w:r w:rsidR="00ED6A69">
        <w:rPr>
          <w:rFonts w:eastAsia="Times New Roman"/>
          <w:sz w:val="28"/>
          <w:szCs w:val="28"/>
        </w:rPr>
        <w:t>№</w:t>
      </w:r>
      <w:r w:rsidR="00922DF0" w:rsidRPr="00922DF0">
        <w:rPr>
          <w:rFonts w:eastAsia="Times New Roman"/>
          <w:sz w:val="28"/>
          <w:szCs w:val="28"/>
        </w:rPr>
        <w:t xml:space="preserve"> 6 от 05.05.2017</w:t>
      </w:r>
      <w:r w:rsidRPr="00922DF0">
        <w:rPr>
          <w:rFonts w:eastAsia="Times New Roman"/>
          <w:sz w:val="28"/>
          <w:szCs w:val="28"/>
        </w:rPr>
        <w:t>)</w:t>
      </w:r>
      <w:r w:rsidR="00277C73" w:rsidRPr="00922DF0">
        <w:rPr>
          <w:rFonts w:eastAsia="Times New Roman"/>
          <w:sz w:val="28"/>
          <w:szCs w:val="28"/>
        </w:rPr>
        <w:t>.</w:t>
      </w:r>
    </w:p>
    <w:p w:rsidR="00180FD1" w:rsidRDefault="00180FD1" w:rsidP="00922DF0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7E4E07" w:rsidRDefault="007E4E07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Default="00180FD1" w:rsidP="00041811">
      <w:pPr>
        <w:suppressAutoHyphens/>
        <w:spacing w:line="200" w:lineRule="exact"/>
        <w:rPr>
          <w:sz w:val="20"/>
          <w:szCs w:val="20"/>
        </w:rPr>
      </w:pPr>
    </w:p>
    <w:p w:rsidR="00180FD1" w:rsidRPr="00400A14" w:rsidRDefault="00180FD1" w:rsidP="00041811">
      <w:pPr>
        <w:suppressAutoHyphens/>
        <w:spacing w:line="366" w:lineRule="exact"/>
        <w:rPr>
          <w:sz w:val="28"/>
          <w:szCs w:val="28"/>
        </w:rPr>
      </w:pPr>
    </w:p>
    <w:p w:rsidR="00180FD1" w:rsidRPr="00400A14" w:rsidRDefault="004E5B95" w:rsidP="00041811">
      <w:pPr>
        <w:suppressAutoHyphens/>
        <w:spacing w:line="239" w:lineRule="auto"/>
        <w:rPr>
          <w:sz w:val="28"/>
          <w:szCs w:val="28"/>
          <w:u w:val="single"/>
        </w:rPr>
      </w:pPr>
      <w:r w:rsidRPr="00400A14">
        <w:rPr>
          <w:rFonts w:eastAsia="Times New Roman"/>
          <w:sz w:val="28"/>
          <w:szCs w:val="28"/>
        </w:rPr>
        <w:t>Ответственный за выпуск</w:t>
      </w:r>
      <w:r w:rsidR="00400A14">
        <w:rPr>
          <w:rFonts w:eastAsia="Times New Roman"/>
          <w:sz w:val="28"/>
          <w:szCs w:val="28"/>
        </w:rPr>
        <w:t xml:space="preserve">                                                          </w:t>
      </w:r>
      <w:r w:rsidR="00CE5DC7">
        <w:rPr>
          <w:rFonts w:eastAsia="Times New Roman"/>
          <w:sz w:val="28"/>
          <w:szCs w:val="28"/>
        </w:rPr>
        <w:t>С.С.Шишпаронок</w:t>
      </w:r>
      <w:r w:rsidR="002067E5" w:rsidRPr="00400A14">
        <w:rPr>
          <w:rFonts w:eastAsia="Times New Roman"/>
          <w:sz w:val="28"/>
          <w:szCs w:val="28"/>
          <w:u w:val="single"/>
        </w:rPr>
        <w:t xml:space="preserve"> </w:t>
      </w:r>
    </w:p>
    <w:p w:rsidR="00180FD1" w:rsidRDefault="00180FD1" w:rsidP="00041811">
      <w:pPr>
        <w:suppressAutoHyphens/>
        <w:sectPr w:rsidR="00180FD1" w:rsidSect="002D4DB8">
          <w:type w:val="continuous"/>
          <w:pgSz w:w="11900" w:h="16838"/>
          <w:pgMar w:top="1134" w:right="850" w:bottom="1134" w:left="1701" w:header="454" w:footer="0" w:gutter="0"/>
          <w:cols w:space="720" w:equalWidth="0">
            <w:col w:w="9350"/>
          </w:cols>
          <w:docGrid w:linePitch="299"/>
        </w:sectPr>
      </w:pPr>
    </w:p>
    <w:p w:rsidR="00180FD1" w:rsidRDefault="004E5B95" w:rsidP="00905A0D">
      <w:pPr>
        <w:pageBreakBefore/>
        <w:suppressAutoHyphens/>
        <w:ind w:left="2761"/>
        <w:rPr>
          <w:sz w:val="20"/>
          <w:szCs w:val="20"/>
        </w:rPr>
      </w:pPr>
      <w:bookmarkStart w:id="3" w:name="page3"/>
      <w:bookmarkEnd w:id="3"/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180FD1" w:rsidRDefault="00180FD1" w:rsidP="00041811">
      <w:pPr>
        <w:suppressAutoHyphens/>
        <w:spacing w:line="316" w:lineRule="exact"/>
        <w:rPr>
          <w:sz w:val="20"/>
          <w:szCs w:val="20"/>
        </w:rPr>
      </w:pPr>
    </w:p>
    <w:p w:rsidR="00180FD1" w:rsidRDefault="004E5B95" w:rsidP="00041811">
      <w:pPr>
        <w:suppressAutoHyphens/>
        <w:ind w:left="1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ХАРАКТЕРИСТИКА УЧЕБНОЙ ДИСЦИПЛИНЫ</w:t>
      </w:r>
    </w:p>
    <w:p w:rsidR="00180FD1" w:rsidRDefault="00180FD1" w:rsidP="00041811">
      <w:pPr>
        <w:suppressAutoHyphens/>
        <w:spacing w:line="335" w:lineRule="exact"/>
        <w:rPr>
          <w:sz w:val="20"/>
          <w:szCs w:val="20"/>
        </w:rPr>
      </w:pPr>
    </w:p>
    <w:p w:rsidR="00180FD1" w:rsidRPr="002067E5" w:rsidRDefault="004E5B95" w:rsidP="00041811">
      <w:pPr>
        <w:suppressAutoHyphens/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Типовая учебная программа по учебной дисциплине «</w:t>
      </w:r>
      <w:r w:rsidR="00E32148">
        <w:rPr>
          <w:rFonts w:eastAsia="Times New Roman"/>
          <w:sz w:val="28"/>
          <w:szCs w:val="28"/>
        </w:rPr>
        <w:t>Маркетинг и маркетинговая логистика» разработана для сту</w:t>
      </w:r>
      <w:r>
        <w:rPr>
          <w:rFonts w:eastAsia="Times New Roman"/>
          <w:sz w:val="28"/>
          <w:szCs w:val="28"/>
        </w:rPr>
        <w:t xml:space="preserve">дентов учреждений высшего образования, обучающихся по специальности </w:t>
      </w:r>
      <w:r w:rsidR="00A526BD" w:rsidRPr="002067E5">
        <w:rPr>
          <w:sz w:val="28"/>
          <w:szCs w:val="24"/>
        </w:rPr>
        <w:t>1-40 05 01 «Информационные системы и технологии (по направлениям)»</w:t>
      </w:r>
      <w:r w:rsidR="00A526BD" w:rsidRP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в соответствии с требованиями образовательного стан</w:t>
      </w:r>
      <w:r w:rsidR="00E32148" w:rsidRPr="002067E5">
        <w:rPr>
          <w:rFonts w:eastAsia="Times New Roman"/>
          <w:sz w:val="28"/>
          <w:szCs w:val="28"/>
        </w:rPr>
        <w:t xml:space="preserve">дарта </w:t>
      </w:r>
      <w:r w:rsidR="00A526BD" w:rsidRPr="002067E5">
        <w:rPr>
          <w:rFonts w:eastAsia="Times New Roman"/>
          <w:sz w:val="28"/>
          <w:szCs w:val="28"/>
        </w:rPr>
        <w:t>высшего образования первой ступени</w:t>
      </w:r>
      <w:r w:rsidR="002067E5">
        <w:rPr>
          <w:rFonts w:eastAsia="Times New Roman"/>
          <w:sz w:val="28"/>
          <w:szCs w:val="28"/>
        </w:rPr>
        <w:t xml:space="preserve"> </w:t>
      </w:r>
      <w:r w:rsidR="00E32148" w:rsidRPr="002067E5">
        <w:rPr>
          <w:rFonts w:eastAsia="Times New Roman"/>
          <w:sz w:val="28"/>
          <w:szCs w:val="28"/>
        </w:rPr>
        <w:t>и</w:t>
      </w:r>
      <w:r w:rsidR="002067E5">
        <w:rPr>
          <w:rFonts w:eastAsia="Times New Roman"/>
          <w:sz w:val="28"/>
          <w:szCs w:val="28"/>
        </w:rPr>
        <w:t xml:space="preserve"> </w:t>
      </w:r>
      <w:r w:rsidR="00E32148" w:rsidRPr="002067E5">
        <w:rPr>
          <w:rFonts w:eastAsia="Times New Roman"/>
          <w:sz w:val="28"/>
          <w:szCs w:val="28"/>
        </w:rPr>
        <w:t>ти</w:t>
      </w:r>
      <w:r w:rsidRPr="002067E5">
        <w:rPr>
          <w:rFonts w:eastAsia="Times New Roman"/>
          <w:sz w:val="28"/>
          <w:szCs w:val="28"/>
        </w:rPr>
        <w:t>пового учебного плана вышеуказанной специальности.</w:t>
      </w:r>
    </w:p>
    <w:p w:rsidR="00180FD1" w:rsidRDefault="00180FD1" w:rsidP="00041811">
      <w:pPr>
        <w:suppressAutoHyphens/>
        <w:spacing w:line="17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Актуальность изучения </w:t>
      </w:r>
      <w:r w:rsidR="00A526BD" w:rsidRPr="002067E5">
        <w:rPr>
          <w:rFonts w:eastAsia="Times New Roman"/>
          <w:sz w:val="28"/>
          <w:szCs w:val="28"/>
        </w:rPr>
        <w:t>учебной</w:t>
      </w:r>
      <w:r w:rsidR="00A526BD">
        <w:rPr>
          <w:rFonts w:eastAsia="Times New Roman"/>
          <w:color w:val="FF0000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дисциплины обусловлена устойчивой тенденц</w:t>
      </w:r>
      <w:r w:rsidR="002067E5">
        <w:rPr>
          <w:rFonts w:eastAsia="Times New Roman"/>
          <w:sz w:val="28"/>
          <w:szCs w:val="28"/>
        </w:rPr>
        <w:t>ией</w:t>
      </w:r>
      <w:r>
        <w:rPr>
          <w:rFonts w:eastAsia="Times New Roman"/>
          <w:sz w:val="28"/>
          <w:szCs w:val="28"/>
        </w:rPr>
        <w:t xml:space="preserve"> </w:t>
      </w:r>
      <w:r w:rsidR="004730FD">
        <w:rPr>
          <w:rFonts w:eastAsia="Times New Roman"/>
          <w:sz w:val="28"/>
          <w:szCs w:val="28"/>
        </w:rPr>
        <w:t xml:space="preserve">глобализационных процессов в мировой экономике, что приводит к возрастанию конкуренции и требует от организаций четкого знания потребностей своих потребителей. </w:t>
      </w:r>
      <w:r>
        <w:rPr>
          <w:rFonts w:eastAsia="Times New Roman"/>
          <w:sz w:val="28"/>
          <w:szCs w:val="28"/>
        </w:rPr>
        <w:t xml:space="preserve">Изучение </w:t>
      </w:r>
      <w:r w:rsidR="004730FD">
        <w:rPr>
          <w:rFonts w:eastAsia="Times New Roman"/>
          <w:sz w:val="28"/>
          <w:szCs w:val="28"/>
        </w:rPr>
        <w:t>маркетинга</w:t>
      </w:r>
      <w:r>
        <w:rPr>
          <w:rFonts w:eastAsia="Times New Roman"/>
          <w:sz w:val="28"/>
          <w:szCs w:val="28"/>
        </w:rPr>
        <w:t xml:space="preserve"> </w:t>
      </w:r>
      <w:r w:rsidR="004730FD">
        <w:rPr>
          <w:rFonts w:eastAsia="Times New Roman"/>
          <w:sz w:val="28"/>
          <w:szCs w:val="28"/>
        </w:rPr>
        <w:t xml:space="preserve">и маркетинговой логистики </w:t>
      </w:r>
      <w:r>
        <w:rPr>
          <w:rFonts w:eastAsia="Times New Roman"/>
          <w:sz w:val="28"/>
          <w:szCs w:val="28"/>
        </w:rPr>
        <w:t xml:space="preserve">необходимо для решения задач </w:t>
      </w:r>
      <w:r w:rsidR="004730FD">
        <w:rPr>
          <w:rFonts w:eastAsia="Times New Roman"/>
          <w:sz w:val="28"/>
          <w:szCs w:val="28"/>
        </w:rPr>
        <w:t>формирования маркетинговой и логистической стратегий организации путем исследования рынка, сегментирования потребителей, анализа конкурентов и разработки конкурентоспособного предложения на рынке</w:t>
      </w:r>
      <w:r>
        <w:rPr>
          <w:rFonts w:eastAsia="Times New Roman"/>
          <w:sz w:val="28"/>
          <w:szCs w:val="28"/>
        </w:rPr>
        <w:t>.</w:t>
      </w:r>
    </w:p>
    <w:p w:rsidR="00180FD1" w:rsidRDefault="00180FD1" w:rsidP="00041811">
      <w:pPr>
        <w:suppressAutoHyphens/>
        <w:spacing w:line="325" w:lineRule="exact"/>
        <w:rPr>
          <w:sz w:val="20"/>
          <w:szCs w:val="20"/>
        </w:rPr>
      </w:pPr>
    </w:p>
    <w:p w:rsidR="00180FD1" w:rsidRDefault="004E5B95" w:rsidP="00041811">
      <w:pPr>
        <w:suppressAutoHyphens/>
        <w:ind w:left="20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ЦЕЛЬ, ЗАДАЧИ, РОЛЬ УЧЕБНОЙ ДИСЦИПЛИНЫ</w:t>
      </w:r>
    </w:p>
    <w:p w:rsidR="00180FD1" w:rsidRDefault="00180FD1" w:rsidP="00041811">
      <w:pPr>
        <w:suppressAutoHyphens/>
        <w:spacing w:line="337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Цель дисциплины: </w:t>
      </w:r>
      <w:r w:rsidR="00DD77DE">
        <w:rPr>
          <w:sz w:val="28"/>
          <w:szCs w:val="28"/>
        </w:rPr>
        <w:t xml:space="preserve">опираясь на изучение теоретических положений маркетинга и маркетинговой логистики выработать навыки планирования и реализации маркетинговой деятельности, сформировать маркетинговое мышление </w:t>
      </w:r>
      <w:r w:rsidR="00DD77DE" w:rsidRPr="001E2322">
        <w:rPr>
          <w:sz w:val="28"/>
          <w:szCs w:val="28"/>
        </w:rPr>
        <w:t>у будущих специалистов</w:t>
      </w:r>
      <w:r w:rsidR="00DD77DE">
        <w:rPr>
          <w:sz w:val="28"/>
          <w:szCs w:val="28"/>
        </w:rPr>
        <w:t xml:space="preserve"> в сфере информационных технологий и логистики.</w:t>
      </w:r>
    </w:p>
    <w:p w:rsidR="00180FD1" w:rsidRDefault="004E5B95" w:rsidP="00041811">
      <w:pPr>
        <w:suppressAutoHyphens/>
        <w:spacing w:line="239" w:lineRule="auto"/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Основные задачи изучения дисциплины:</w:t>
      </w:r>
    </w:p>
    <w:p w:rsidR="00180FD1" w:rsidRDefault="00180FD1" w:rsidP="00041811">
      <w:pPr>
        <w:suppressAutoHyphens/>
        <w:spacing w:line="1" w:lineRule="exact"/>
        <w:rPr>
          <w:sz w:val="20"/>
          <w:szCs w:val="20"/>
        </w:rPr>
      </w:pPr>
    </w:p>
    <w:p w:rsidR="00DD77DE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теоретические положения маркетинговой деятельности и маркетинговой логистики;</w:t>
      </w:r>
    </w:p>
    <w:p w:rsidR="00DD77DE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этапы формирования концепции маркетинга и возможности применения концепций в деятельности современных организаций;</w:t>
      </w:r>
    </w:p>
    <w:p w:rsidR="00DD77DE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овладеть знаниями теории потребительского поведения и конкурентной борьбы на рынке;</w:t>
      </w:r>
    </w:p>
    <w:p w:rsidR="00DD77DE" w:rsidRPr="007F027A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7F027A">
        <w:rPr>
          <w:sz w:val="28"/>
          <w:szCs w:val="28"/>
        </w:rPr>
        <w:t>приобрести навыки проведения маркетинговых исследований и поиска необходимой информации для принятия решений в области маркетинга и маркетинговой логистики;</w:t>
      </w:r>
    </w:p>
    <w:p w:rsidR="00DD77DE" w:rsidRPr="00FB3B85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</w:pPr>
      <w:r w:rsidRPr="00FB3B85">
        <w:rPr>
          <w:sz w:val="28"/>
          <w:szCs w:val="28"/>
        </w:rPr>
        <w:t>приобрести умения проведения сегментирования рынка и разработки стратегий маркетинга и маркетинговой логистики;</w:t>
      </w:r>
    </w:p>
    <w:p w:rsidR="00DD77DE" w:rsidRDefault="00DD77DE" w:rsidP="00041811">
      <w:pPr>
        <w:numPr>
          <w:ilvl w:val="0"/>
          <w:numId w:val="8"/>
        </w:numPr>
        <w:tabs>
          <w:tab w:val="left" w:pos="709"/>
          <w:tab w:val="left" w:pos="993"/>
        </w:tabs>
        <w:suppressAutoHyphens/>
        <w:ind w:left="0" w:firstLine="709"/>
        <w:jc w:val="both"/>
      </w:pPr>
      <w:r>
        <w:rPr>
          <w:sz w:val="28"/>
          <w:szCs w:val="28"/>
        </w:rPr>
        <w:t>заложить для себя</w:t>
      </w:r>
      <w:r w:rsidRPr="00FB3B85">
        <w:rPr>
          <w:sz w:val="28"/>
          <w:szCs w:val="28"/>
        </w:rPr>
        <w:t xml:space="preserve"> теоретико–методическую основу последующего самостоятельного непрерывного развития в области маркетинга и маркетинговой логистики.</w:t>
      </w:r>
    </w:p>
    <w:p w:rsidR="00905A0D" w:rsidRDefault="00905A0D" w:rsidP="00041811">
      <w:pPr>
        <w:suppressAutoHyphens/>
        <w:spacing w:line="236" w:lineRule="auto"/>
        <w:ind w:firstLine="708"/>
        <w:jc w:val="both"/>
        <w:rPr>
          <w:rFonts w:eastAsia="Times New Roman"/>
          <w:sz w:val="28"/>
          <w:szCs w:val="28"/>
        </w:rPr>
      </w:pPr>
    </w:p>
    <w:p w:rsidR="00180FD1" w:rsidRDefault="004E5B95" w:rsidP="00041811">
      <w:pPr>
        <w:suppressAutoHyphens/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Базовыми учебными дисциплинами по курсу «</w:t>
      </w:r>
      <w:r w:rsidR="00EE088B">
        <w:rPr>
          <w:rFonts w:eastAsia="Times New Roman"/>
          <w:sz w:val="28"/>
          <w:szCs w:val="28"/>
        </w:rPr>
        <w:t>Маркетинг и маркетинговая логистика</w:t>
      </w:r>
      <w:r>
        <w:rPr>
          <w:rFonts w:eastAsia="Times New Roman"/>
          <w:sz w:val="28"/>
          <w:szCs w:val="28"/>
        </w:rPr>
        <w:t>» являются «</w:t>
      </w:r>
      <w:r w:rsidR="00400A14">
        <w:rPr>
          <w:rFonts w:eastAsia="Times New Roman"/>
          <w:sz w:val="28"/>
          <w:szCs w:val="28"/>
        </w:rPr>
        <w:t>Микро-</w:t>
      </w:r>
      <w:r w:rsidR="00EE088B">
        <w:rPr>
          <w:rFonts w:eastAsia="Times New Roman"/>
          <w:sz w:val="28"/>
          <w:szCs w:val="28"/>
        </w:rPr>
        <w:t>макроэкономика</w:t>
      </w:r>
      <w:r>
        <w:rPr>
          <w:rFonts w:eastAsia="Times New Roman"/>
          <w:sz w:val="28"/>
          <w:szCs w:val="28"/>
        </w:rPr>
        <w:t>», «</w:t>
      </w:r>
      <w:r w:rsidR="00EE088B">
        <w:rPr>
          <w:rFonts w:eastAsia="Times New Roman"/>
          <w:sz w:val="28"/>
          <w:szCs w:val="28"/>
        </w:rPr>
        <w:t>Теоретико-методологические основы логистики</w:t>
      </w:r>
      <w:r>
        <w:rPr>
          <w:rFonts w:eastAsia="Times New Roman"/>
          <w:sz w:val="28"/>
          <w:szCs w:val="28"/>
        </w:rPr>
        <w:t>».</w:t>
      </w:r>
    </w:p>
    <w:p w:rsidR="00180FD1" w:rsidRDefault="00180FD1" w:rsidP="00041811">
      <w:pPr>
        <w:suppressAutoHyphens/>
        <w:spacing w:line="15" w:lineRule="exact"/>
        <w:rPr>
          <w:sz w:val="20"/>
          <w:szCs w:val="20"/>
        </w:rPr>
      </w:pPr>
    </w:p>
    <w:p w:rsidR="00180FD1" w:rsidRDefault="00EE088B" w:rsidP="00041811">
      <w:pPr>
        <w:suppressAutoHyphens/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У</w:t>
      </w:r>
      <w:r w:rsidR="004E5B95">
        <w:rPr>
          <w:rFonts w:eastAsia="Times New Roman"/>
          <w:sz w:val="28"/>
          <w:szCs w:val="28"/>
        </w:rPr>
        <w:t>чебная дисциплина «</w:t>
      </w:r>
      <w:r>
        <w:rPr>
          <w:rFonts w:eastAsia="Times New Roman"/>
          <w:sz w:val="28"/>
          <w:szCs w:val="28"/>
        </w:rPr>
        <w:t>Маркетинг и маркетинговая логистика</w:t>
      </w:r>
      <w:r w:rsidR="004E5B95"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 xml:space="preserve">читается в заключительном семестре </w:t>
      </w:r>
      <w:r w:rsidR="007E67DA">
        <w:rPr>
          <w:rFonts w:eastAsia="Times New Roman"/>
          <w:sz w:val="28"/>
          <w:szCs w:val="28"/>
        </w:rPr>
        <w:t xml:space="preserve">и </w:t>
      </w:r>
      <w:r w:rsidR="004E5B95">
        <w:rPr>
          <w:rFonts w:eastAsia="Times New Roman"/>
          <w:sz w:val="28"/>
          <w:szCs w:val="28"/>
        </w:rPr>
        <w:t xml:space="preserve">является базой для </w:t>
      </w:r>
      <w:r>
        <w:rPr>
          <w:rFonts w:eastAsia="Times New Roman"/>
          <w:sz w:val="28"/>
          <w:szCs w:val="28"/>
        </w:rPr>
        <w:t>исследований, необходимых для дипломного проектирования</w:t>
      </w:r>
      <w:r w:rsidR="004E5B95">
        <w:rPr>
          <w:rFonts w:eastAsia="Times New Roman"/>
          <w:sz w:val="28"/>
          <w:szCs w:val="28"/>
        </w:rPr>
        <w:t>.</w:t>
      </w:r>
    </w:p>
    <w:p w:rsidR="00180FD1" w:rsidRDefault="00180FD1" w:rsidP="00041811">
      <w:pPr>
        <w:suppressAutoHyphens/>
        <w:spacing w:line="322" w:lineRule="exact"/>
        <w:rPr>
          <w:sz w:val="20"/>
          <w:szCs w:val="20"/>
        </w:rPr>
      </w:pPr>
    </w:p>
    <w:p w:rsidR="00180FD1" w:rsidRDefault="004E5B95" w:rsidP="00041811">
      <w:pPr>
        <w:suppressAutoHyphens/>
        <w:ind w:left="2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ТРЕБОВАНИЯ К УРОВНЮ ОСВОЕНИЯ</w:t>
      </w:r>
    </w:p>
    <w:p w:rsidR="00180FD1" w:rsidRDefault="004E5B95" w:rsidP="00041811">
      <w:pPr>
        <w:suppressAutoHyphens/>
        <w:spacing w:line="239" w:lineRule="auto"/>
        <w:ind w:left="21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СОДЕРЖАНИЯ УЧЕБНОЙ ДИСЦИПЛИНЫ</w:t>
      </w:r>
    </w:p>
    <w:p w:rsidR="00180FD1" w:rsidRDefault="00180FD1" w:rsidP="00041811">
      <w:pPr>
        <w:suppressAutoHyphens/>
        <w:spacing w:line="338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результате изучения дисциплины «</w:t>
      </w:r>
      <w:r w:rsidR="0040037D">
        <w:rPr>
          <w:rFonts w:eastAsia="Times New Roman"/>
          <w:sz w:val="28"/>
          <w:szCs w:val="28"/>
        </w:rPr>
        <w:t>Маркетинг и маркетинговая логистика</w:t>
      </w:r>
      <w:r>
        <w:rPr>
          <w:rFonts w:eastAsia="Times New Roman"/>
          <w:sz w:val="28"/>
          <w:szCs w:val="28"/>
        </w:rPr>
        <w:t>» формируются следующие компетенции:</w:t>
      </w:r>
    </w:p>
    <w:p w:rsidR="00180FD1" w:rsidRDefault="004E5B95" w:rsidP="00041811">
      <w:pPr>
        <w:suppressAutoHyphens/>
        <w:spacing w:line="239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академические:</w:t>
      </w:r>
    </w:p>
    <w:p w:rsidR="00180FD1" w:rsidRDefault="00180FD1" w:rsidP="00041811">
      <w:pPr>
        <w:suppressAutoHyphens/>
        <w:spacing w:line="1" w:lineRule="exact"/>
        <w:rPr>
          <w:sz w:val="20"/>
          <w:szCs w:val="20"/>
        </w:rPr>
      </w:pP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применять базовые научно-теоретические знания для решения теоретических и практических задач;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системным и сравнительным анализом;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исследовательскими навыками;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работать самостоятельно;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способность генерировать новые идеи (обладать креативностью);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междисциплинарным подходом при решении проблем;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навыками, связанными с использованием технических устройств, управлением информацией и работой с компьютером;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навыками устной и письменной коммуникации;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учиться, повышать свою квалификацию в течение всей жизни;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основными методами, способами и средствами получения, хранения, переработки информации с использованием компьютерной техники;</w:t>
      </w:r>
    </w:p>
    <w:p w:rsidR="0040037D" w:rsidRPr="00845550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ориентироваться в базовых положениях экономической теории,</w:t>
      </w:r>
      <w:r w:rsidR="002067E5">
        <w:rPr>
          <w:sz w:val="28"/>
          <w:szCs w:val="28"/>
        </w:rPr>
        <w:t xml:space="preserve"> </w:t>
      </w:r>
      <w:r w:rsidRPr="00845550">
        <w:rPr>
          <w:sz w:val="28"/>
          <w:szCs w:val="28"/>
        </w:rPr>
        <w:t>применять их с учетом рыночной экономики;</w:t>
      </w:r>
    </w:p>
    <w:p w:rsidR="0040037D" w:rsidRPr="0040037D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spacing w:line="235" w:lineRule="auto"/>
        <w:ind w:left="0" w:firstLine="709"/>
        <w:jc w:val="both"/>
        <w:rPr>
          <w:sz w:val="20"/>
          <w:szCs w:val="20"/>
        </w:rPr>
      </w:pPr>
      <w:r w:rsidRPr="0040037D">
        <w:rPr>
          <w:sz w:val="28"/>
          <w:szCs w:val="28"/>
        </w:rPr>
        <w:t>на научной основе организовывать свой труд, самостоятельно оценивать результаты своей деятельности;</w:t>
      </w:r>
    </w:p>
    <w:p w:rsidR="00180FD1" w:rsidRPr="0040037D" w:rsidRDefault="0040037D" w:rsidP="00041811">
      <w:pPr>
        <w:numPr>
          <w:ilvl w:val="0"/>
          <w:numId w:val="9"/>
        </w:numPr>
        <w:tabs>
          <w:tab w:val="left" w:pos="993"/>
        </w:tabs>
        <w:suppressAutoHyphens/>
        <w:spacing w:line="235" w:lineRule="auto"/>
        <w:ind w:left="0" w:firstLine="709"/>
        <w:jc w:val="both"/>
        <w:rPr>
          <w:sz w:val="20"/>
          <w:szCs w:val="20"/>
        </w:rPr>
      </w:pPr>
      <w:r w:rsidRPr="0040037D">
        <w:rPr>
          <w:sz w:val="28"/>
          <w:szCs w:val="28"/>
        </w:rPr>
        <w:t>использовать основные законы естественнонаучных дисциплин в профессиональной деятельности</w:t>
      </w:r>
      <w:r w:rsidR="004E5B95" w:rsidRPr="0040037D">
        <w:rPr>
          <w:rFonts w:eastAsia="Times New Roman"/>
          <w:sz w:val="28"/>
          <w:szCs w:val="28"/>
        </w:rPr>
        <w:t>;</w:t>
      </w:r>
    </w:p>
    <w:p w:rsidR="00180FD1" w:rsidRDefault="00180FD1" w:rsidP="00041811">
      <w:pPr>
        <w:suppressAutoHyphens/>
        <w:spacing w:line="7" w:lineRule="exact"/>
        <w:rPr>
          <w:sz w:val="20"/>
          <w:szCs w:val="20"/>
        </w:rPr>
      </w:pPr>
    </w:p>
    <w:p w:rsidR="00180FD1" w:rsidRDefault="004E5B95" w:rsidP="00041811">
      <w:pPr>
        <w:suppressAutoHyphens/>
        <w:ind w:left="72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социально-личностные:</w:t>
      </w:r>
    </w:p>
    <w:p w:rsidR="0040037D" w:rsidRPr="00845550" w:rsidRDefault="0040037D" w:rsidP="00041811">
      <w:pPr>
        <w:numPr>
          <w:ilvl w:val="0"/>
          <w:numId w:val="10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способность к социальному взаимодействию;</w:t>
      </w:r>
    </w:p>
    <w:p w:rsidR="0040037D" w:rsidRPr="00845550" w:rsidRDefault="0040037D" w:rsidP="00041811">
      <w:pPr>
        <w:numPr>
          <w:ilvl w:val="0"/>
          <w:numId w:val="10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способность к межличностным коммуникациям;</w:t>
      </w:r>
    </w:p>
    <w:p w:rsidR="0040037D" w:rsidRPr="00845550" w:rsidRDefault="0040037D" w:rsidP="00041811">
      <w:pPr>
        <w:numPr>
          <w:ilvl w:val="0"/>
          <w:numId w:val="10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работать в команде;</w:t>
      </w:r>
    </w:p>
    <w:p w:rsidR="0040037D" w:rsidRPr="0040037D" w:rsidRDefault="0040037D" w:rsidP="00041811">
      <w:pPr>
        <w:numPr>
          <w:ilvl w:val="0"/>
          <w:numId w:val="10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0"/>
          <w:szCs w:val="20"/>
        </w:rPr>
      </w:pPr>
      <w:r w:rsidRPr="0040037D">
        <w:rPr>
          <w:sz w:val="28"/>
          <w:szCs w:val="28"/>
        </w:rPr>
        <w:t>способность к критике и самокритике;</w:t>
      </w:r>
    </w:p>
    <w:p w:rsidR="0040037D" w:rsidRPr="0040037D" w:rsidRDefault="0040037D" w:rsidP="00041811">
      <w:pPr>
        <w:numPr>
          <w:ilvl w:val="0"/>
          <w:numId w:val="10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0"/>
          <w:szCs w:val="20"/>
        </w:rPr>
      </w:pPr>
      <w:r w:rsidRPr="0040037D">
        <w:rPr>
          <w:sz w:val="28"/>
          <w:szCs w:val="28"/>
        </w:rPr>
        <w:t>обладать качествами гражданственности</w:t>
      </w:r>
      <w:r w:rsidR="00B76625" w:rsidRPr="002067E5">
        <w:rPr>
          <w:sz w:val="28"/>
          <w:szCs w:val="28"/>
        </w:rPr>
        <w:t>;</w:t>
      </w:r>
    </w:p>
    <w:p w:rsidR="00180FD1" w:rsidRDefault="004E5B95" w:rsidP="00041811">
      <w:pPr>
        <w:suppressAutoHyphens/>
        <w:spacing w:line="229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профессиональные:</w:t>
      </w:r>
    </w:p>
    <w:p w:rsidR="00180FD1" w:rsidRDefault="00180FD1" w:rsidP="00041811">
      <w:pPr>
        <w:suppressAutoHyphens/>
        <w:spacing w:line="1" w:lineRule="exact"/>
        <w:rPr>
          <w:sz w:val="20"/>
          <w:szCs w:val="20"/>
        </w:rPr>
      </w:pP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проведения расчетов по фактическим данным и прогнозирования экономических показателей;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методиками анализа социально-экономических явлений на основе реальной информации;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навыками обобщения результатов экономического, финансового, статистического анализа и формулирования выводов;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lastRenderedPageBreak/>
        <w:t>владение методиками составления бюджетов, планов предприятия и его подразделений;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знание методик оценивания результатов хозяйственной деятельности организаций (предприятий);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разработки стратегии развития организаций (предприятий);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проведения системного анализа экономических процессов и проблемных ситуаций;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методами</w:t>
      </w:r>
      <w:r w:rsidR="002067E5">
        <w:rPr>
          <w:sz w:val="28"/>
          <w:szCs w:val="28"/>
        </w:rPr>
        <w:t xml:space="preserve"> </w:t>
      </w:r>
      <w:r w:rsidRPr="00845550">
        <w:rPr>
          <w:sz w:val="28"/>
          <w:szCs w:val="28"/>
        </w:rPr>
        <w:t>исследования и анализа рынка электронных продуктов и услуг, информационных систем (ИС) и информационно-коммуникационных технологий (ИКТ);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владение навыками анализа и оценки применения ИС и ИКТ для управления бизнесом;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анализировать требования к электронным продуктам;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создания и поддержания баз данных;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умение проведения экономических исследований с помощью прикладных компьютерных программ;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проведения анализа потребности организации в автоматизации выполнения бизнес-процессов производства продукции, товаров (работ, услуг);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осуществления поиска, систематизации и анализа информации по перспективам развития отрасли, инновационным технологиям, проектам и решениям;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разработки бизнес-планов создания новых электронных товаров и бизнеса на основе инноваций в сфере ИКТ;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проведение научных исследований в области электронной экономики;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взаимодействия со специалистами смежных профилей;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анализа и оценки собранных данных;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ведения переговоров с другими заинтересованными участниками;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подготовки докладов, материалов к презентациям;</w:t>
      </w:r>
    </w:p>
    <w:p w:rsidR="00091432" w:rsidRPr="00845550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навыки использования глобальных информационных ресурсов;</w:t>
      </w:r>
    </w:p>
    <w:p w:rsidR="002067E5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line="298" w:lineRule="exact"/>
        <w:ind w:left="0" w:firstLine="709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навыки владения современными средствами инфокоммуникаций;</w:t>
      </w:r>
    </w:p>
    <w:p w:rsidR="00180FD1" w:rsidRPr="002067E5" w:rsidRDefault="00091432" w:rsidP="0004181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line="298" w:lineRule="exact"/>
        <w:ind w:left="0" w:firstLine="709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навыки применения знаний теоретико-методологических основ логистики для формирования элементов логистических систем и сетей в решениях задач видовой логистики.</w:t>
      </w:r>
    </w:p>
    <w:p w:rsidR="00AC3E6F" w:rsidRDefault="00AC3E6F" w:rsidP="00041811">
      <w:pPr>
        <w:tabs>
          <w:tab w:val="left" w:pos="993"/>
        </w:tabs>
        <w:suppressAutoHyphens/>
        <w:spacing w:line="298" w:lineRule="exact"/>
        <w:ind w:firstLine="709"/>
        <w:jc w:val="both"/>
        <w:rPr>
          <w:sz w:val="20"/>
          <w:szCs w:val="20"/>
        </w:rPr>
      </w:pPr>
    </w:p>
    <w:p w:rsidR="00180FD1" w:rsidRDefault="004E5B95" w:rsidP="00041811">
      <w:pPr>
        <w:suppressAutoHyphens/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результате изучения учебной дисциплины обучающийся должен:</w:t>
      </w:r>
    </w:p>
    <w:p w:rsidR="00180FD1" w:rsidRDefault="004E5B95" w:rsidP="00041811">
      <w:pPr>
        <w:suppressAutoHyphens/>
        <w:spacing w:line="238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знать:</w:t>
      </w:r>
    </w:p>
    <w:p w:rsidR="00180FD1" w:rsidRDefault="00180FD1" w:rsidP="00041811">
      <w:pPr>
        <w:suppressAutoHyphens/>
        <w:spacing w:line="1" w:lineRule="exact"/>
        <w:rPr>
          <w:sz w:val="20"/>
          <w:szCs w:val="20"/>
        </w:rPr>
      </w:pPr>
    </w:p>
    <w:p w:rsidR="006A204A" w:rsidRPr="00845550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теоретические основы маркетинга;</w:t>
      </w:r>
    </w:p>
    <w:p w:rsidR="006A204A" w:rsidRPr="00845550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45550">
        <w:rPr>
          <w:sz w:val="28"/>
          <w:szCs w:val="28"/>
        </w:rPr>
        <w:t>принципы проведения маркетинговых исследований, сбора и анализа маркетинговой информации;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49" w:lineRule="auto"/>
        <w:ind w:left="0" w:firstLine="709"/>
        <w:jc w:val="both"/>
        <w:rPr>
          <w:sz w:val="20"/>
          <w:szCs w:val="20"/>
        </w:rPr>
      </w:pPr>
      <w:r w:rsidRPr="006A204A">
        <w:rPr>
          <w:sz w:val="28"/>
          <w:szCs w:val="28"/>
        </w:rPr>
        <w:t>маркетинговые подходы при разработке товаров и политики ценообразования;</w:t>
      </w:r>
    </w:p>
    <w:p w:rsidR="00180FD1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49" w:lineRule="auto"/>
        <w:ind w:left="0" w:firstLine="709"/>
        <w:jc w:val="both"/>
        <w:rPr>
          <w:sz w:val="20"/>
          <w:szCs w:val="20"/>
        </w:rPr>
      </w:pPr>
      <w:r w:rsidRPr="006A204A">
        <w:rPr>
          <w:sz w:val="28"/>
          <w:szCs w:val="28"/>
        </w:rPr>
        <w:t xml:space="preserve">особенности оперативного управления и контроля потоков готовой </w:t>
      </w:r>
      <w:r w:rsidRPr="006A204A">
        <w:rPr>
          <w:sz w:val="28"/>
          <w:szCs w:val="28"/>
        </w:rPr>
        <w:lastRenderedPageBreak/>
        <w:t>продукции в логистических системах</w:t>
      </w:r>
      <w:r w:rsidR="004E5B95" w:rsidRPr="006A204A">
        <w:rPr>
          <w:rFonts w:eastAsia="Times New Roman"/>
          <w:sz w:val="28"/>
          <w:szCs w:val="28"/>
        </w:rPr>
        <w:t>;</w:t>
      </w:r>
    </w:p>
    <w:p w:rsidR="006A204A" w:rsidRDefault="004E5B95" w:rsidP="00041811">
      <w:pPr>
        <w:suppressAutoHyphens/>
        <w:spacing w:line="231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уметь</w:t>
      </w:r>
      <w:r>
        <w:rPr>
          <w:rFonts w:eastAsia="Times New Roman"/>
          <w:b/>
          <w:bCs/>
          <w:sz w:val="28"/>
          <w:szCs w:val="28"/>
        </w:rPr>
        <w:t>: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31" w:lineRule="auto"/>
        <w:ind w:left="0" w:firstLine="698"/>
        <w:jc w:val="both"/>
        <w:rPr>
          <w:sz w:val="20"/>
          <w:szCs w:val="20"/>
        </w:rPr>
      </w:pPr>
      <w:r w:rsidRPr="006A204A">
        <w:rPr>
          <w:sz w:val="28"/>
          <w:szCs w:val="28"/>
        </w:rPr>
        <w:t>планировать и контролировать маркетинговую деятельность;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31" w:lineRule="auto"/>
        <w:ind w:left="0" w:firstLine="698"/>
        <w:jc w:val="both"/>
        <w:rPr>
          <w:sz w:val="20"/>
          <w:szCs w:val="20"/>
        </w:rPr>
      </w:pPr>
      <w:r w:rsidRPr="006A204A">
        <w:rPr>
          <w:sz w:val="28"/>
          <w:szCs w:val="28"/>
        </w:rPr>
        <w:t>проводить сегментирование рынка, выбор целевых сегментов и позиционирование товара;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31" w:lineRule="auto"/>
        <w:ind w:left="0" w:firstLine="698"/>
        <w:jc w:val="both"/>
        <w:rPr>
          <w:sz w:val="20"/>
          <w:szCs w:val="20"/>
        </w:rPr>
      </w:pPr>
      <w:r w:rsidRPr="006A204A">
        <w:rPr>
          <w:sz w:val="28"/>
          <w:szCs w:val="28"/>
        </w:rPr>
        <w:t>использовать компьютерную технику и технологии в процессе маркетинговой деятельности;</w:t>
      </w:r>
    </w:p>
    <w:p w:rsidR="00180FD1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31" w:lineRule="auto"/>
        <w:ind w:left="0" w:firstLine="698"/>
        <w:jc w:val="both"/>
        <w:rPr>
          <w:sz w:val="20"/>
          <w:szCs w:val="20"/>
        </w:rPr>
      </w:pPr>
      <w:r w:rsidRPr="006A204A">
        <w:rPr>
          <w:sz w:val="28"/>
          <w:szCs w:val="28"/>
        </w:rPr>
        <w:t>проводить мониторинг и совершенствование процессов поставок продукции</w:t>
      </w:r>
      <w:r w:rsidR="004E5B95" w:rsidRPr="006A204A">
        <w:rPr>
          <w:rFonts w:eastAsia="Times New Roman"/>
          <w:sz w:val="28"/>
          <w:szCs w:val="28"/>
        </w:rPr>
        <w:t>;</w:t>
      </w:r>
    </w:p>
    <w:p w:rsidR="00180FD1" w:rsidRDefault="004E5B95" w:rsidP="00041811">
      <w:pPr>
        <w:suppressAutoHyphens/>
        <w:spacing w:line="238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владеть: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4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A204A">
        <w:rPr>
          <w:sz w:val="28"/>
          <w:szCs w:val="28"/>
        </w:rPr>
        <w:t>методами продвижения и распределения товаров, стратегиями коммуникаций и стимулирования; методами, технологиями и средствами оптимизации и снижения затрат на маркетинговую логистику;</w:t>
      </w:r>
    </w:p>
    <w:p w:rsidR="006A204A" w:rsidRPr="006A204A" w:rsidRDefault="006A204A" w:rsidP="00041811">
      <w:pPr>
        <w:widowControl w:val="0"/>
        <w:numPr>
          <w:ilvl w:val="0"/>
          <w:numId w:val="15"/>
        </w:numPr>
        <w:tabs>
          <w:tab w:val="left" w:pos="993"/>
        </w:tabs>
        <w:suppressAutoHyphens/>
        <w:spacing w:line="24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A204A">
        <w:rPr>
          <w:sz w:val="28"/>
          <w:szCs w:val="28"/>
        </w:rPr>
        <w:t>методами обеспечения качества и эффективности обслуживания потребителей за счет использование систем логистики.</w:t>
      </w:r>
    </w:p>
    <w:p w:rsidR="00180FD1" w:rsidRDefault="00180FD1" w:rsidP="00041811">
      <w:pPr>
        <w:suppressAutoHyphens/>
        <w:spacing w:line="249" w:lineRule="auto"/>
        <w:ind w:firstLine="554"/>
        <w:jc w:val="both"/>
        <w:rPr>
          <w:sz w:val="20"/>
          <w:szCs w:val="20"/>
        </w:rPr>
      </w:pPr>
    </w:p>
    <w:p w:rsidR="00180FD1" w:rsidRDefault="004E5B95" w:rsidP="00041811">
      <w:pPr>
        <w:suppressAutoHyphens/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рассчитана на </w:t>
      </w:r>
      <w:r w:rsidR="007B604D">
        <w:rPr>
          <w:rFonts w:eastAsia="Times New Roman"/>
          <w:sz w:val="28"/>
          <w:szCs w:val="28"/>
        </w:rPr>
        <w:t>108</w:t>
      </w:r>
      <w:r>
        <w:rPr>
          <w:rFonts w:eastAsia="Times New Roman"/>
          <w:sz w:val="28"/>
          <w:szCs w:val="28"/>
        </w:rPr>
        <w:t xml:space="preserve"> учебных час</w:t>
      </w:r>
      <w:r w:rsidR="007B604D">
        <w:rPr>
          <w:rFonts w:eastAsia="Times New Roman"/>
          <w:sz w:val="28"/>
          <w:szCs w:val="28"/>
        </w:rPr>
        <w:t>ов</w:t>
      </w:r>
      <w:r>
        <w:rPr>
          <w:rFonts w:eastAsia="Times New Roman"/>
          <w:sz w:val="28"/>
          <w:szCs w:val="28"/>
        </w:rPr>
        <w:t>, из них –</w:t>
      </w:r>
      <w:r w:rsidR="007B604D">
        <w:rPr>
          <w:rFonts w:eastAsia="Times New Roman"/>
          <w:sz w:val="28"/>
          <w:szCs w:val="28"/>
        </w:rPr>
        <w:t xml:space="preserve"> 60 </w:t>
      </w:r>
      <w:r>
        <w:rPr>
          <w:rFonts w:eastAsia="Times New Roman"/>
          <w:sz w:val="28"/>
          <w:szCs w:val="28"/>
        </w:rPr>
        <w:t xml:space="preserve">аудиторных. Примерное распределение аудиторных часов по видам занятий: лекций – </w:t>
      </w:r>
      <w:r w:rsidR="007B604D">
        <w:rPr>
          <w:rFonts w:eastAsia="Times New Roman"/>
          <w:sz w:val="28"/>
          <w:szCs w:val="28"/>
        </w:rPr>
        <w:t>46</w:t>
      </w:r>
      <w:r>
        <w:rPr>
          <w:rFonts w:eastAsia="Times New Roman"/>
          <w:sz w:val="28"/>
          <w:szCs w:val="28"/>
        </w:rPr>
        <w:t xml:space="preserve"> часов, практических занятий – 1</w:t>
      </w:r>
      <w:r w:rsidR="007B604D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часов.</w:t>
      </w:r>
    </w:p>
    <w:p w:rsidR="00180FD1" w:rsidRDefault="00180FD1" w:rsidP="00041811">
      <w:pPr>
        <w:suppressAutoHyphens/>
        <w:spacing w:line="13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разработана без учета часо</w:t>
      </w:r>
      <w:r w:rsidR="00400A14">
        <w:rPr>
          <w:rFonts w:eastAsia="Times New Roman"/>
          <w:sz w:val="28"/>
          <w:szCs w:val="28"/>
        </w:rPr>
        <w:t>в, отводимых на проведение теку</w:t>
      </w:r>
      <w:r>
        <w:rPr>
          <w:rFonts w:eastAsia="Times New Roman"/>
          <w:sz w:val="28"/>
          <w:szCs w:val="28"/>
        </w:rPr>
        <w:t>щей аттестации, определенной типовым учебным планом.</w:t>
      </w:r>
    </w:p>
    <w:p w:rsidR="00180FD1" w:rsidRDefault="00180FD1" w:rsidP="00041811">
      <w:pPr>
        <w:suppressAutoHyphens/>
        <w:sectPr w:rsidR="00180FD1" w:rsidSect="007056C3">
          <w:pgSz w:w="11900" w:h="16838"/>
          <w:pgMar w:top="1134" w:right="850" w:bottom="1134" w:left="1701" w:header="454" w:footer="0" w:gutter="0"/>
          <w:cols w:space="720" w:equalWidth="0">
            <w:col w:w="9350"/>
          </w:cols>
          <w:docGrid w:linePitch="299"/>
        </w:sectPr>
      </w:pPr>
    </w:p>
    <w:p w:rsidR="00180FD1" w:rsidRDefault="002067E5" w:rsidP="00905A0D">
      <w:pPr>
        <w:pageBreakBefore/>
        <w:suppressAutoHyphens/>
        <w:ind w:left="357"/>
        <w:jc w:val="center"/>
        <w:rPr>
          <w:sz w:val="20"/>
          <w:szCs w:val="20"/>
        </w:rPr>
      </w:pPr>
      <w:bookmarkStart w:id="4" w:name="page6"/>
      <w:bookmarkEnd w:id="4"/>
      <w:r>
        <w:rPr>
          <w:rFonts w:eastAsia="Times New Roman"/>
          <w:b/>
          <w:bCs/>
          <w:sz w:val="28"/>
          <w:szCs w:val="28"/>
        </w:rPr>
        <w:lastRenderedPageBreak/>
        <w:t>ПРИМЕРНЫЙ ТЕМАТИЧЕСКИЙ ПЛАН</w:t>
      </w:r>
    </w:p>
    <w:p w:rsidR="00180FD1" w:rsidRDefault="00180FD1" w:rsidP="00041811">
      <w:pPr>
        <w:suppressAutoHyphens/>
        <w:spacing w:line="304" w:lineRule="exact"/>
        <w:rPr>
          <w:sz w:val="20"/>
          <w:szCs w:val="20"/>
        </w:rPr>
      </w:pPr>
    </w:p>
    <w:tbl>
      <w:tblPr>
        <w:tblW w:w="9822" w:type="dxa"/>
        <w:tblInd w:w="-1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22"/>
        <w:gridCol w:w="1080"/>
        <w:gridCol w:w="900"/>
        <w:gridCol w:w="1260"/>
        <w:gridCol w:w="1260"/>
      </w:tblGrid>
      <w:tr w:rsidR="002067E5" w:rsidTr="004F789B">
        <w:trPr>
          <w:trHeight w:val="324"/>
        </w:trPr>
        <w:tc>
          <w:tcPr>
            <w:tcW w:w="53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Лек-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Лабора-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Практи-</w:t>
            </w:r>
          </w:p>
        </w:tc>
      </w:tr>
      <w:tr w:rsidR="002067E5" w:rsidTr="004F789B">
        <w:trPr>
          <w:trHeight w:val="322"/>
        </w:trPr>
        <w:tc>
          <w:tcPr>
            <w:tcW w:w="532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аудит.,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ции,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торные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ческие</w:t>
            </w:r>
          </w:p>
        </w:tc>
      </w:tr>
      <w:tr w:rsidR="002067E5" w:rsidTr="004F789B">
        <w:trPr>
          <w:trHeight w:val="161"/>
        </w:trPr>
        <w:tc>
          <w:tcPr>
            <w:tcW w:w="5322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часы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часы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занятия,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spacing w:line="321" w:lineRule="exact"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занятия,</w:t>
            </w:r>
          </w:p>
        </w:tc>
      </w:tr>
      <w:tr w:rsidR="002067E5" w:rsidTr="004F789B">
        <w:trPr>
          <w:trHeight w:val="161"/>
        </w:trPr>
        <w:tc>
          <w:tcPr>
            <w:tcW w:w="532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13"/>
                <w:szCs w:val="13"/>
              </w:rPr>
            </w:pPr>
          </w:p>
        </w:tc>
      </w:tr>
      <w:tr w:rsidR="002067E5" w:rsidTr="004F789B">
        <w:trPr>
          <w:trHeight w:val="328"/>
        </w:trPr>
        <w:tc>
          <w:tcPr>
            <w:tcW w:w="53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67E5" w:rsidRDefault="002067E5" w:rsidP="0004181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часы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67E5" w:rsidRPr="002067E5" w:rsidRDefault="002067E5" w:rsidP="00041811">
            <w:pPr>
              <w:suppressAutoHyphens/>
              <w:jc w:val="center"/>
              <w:rPr>
                <w:sz w:val="20"/>
                <w:szCs w:val="20"/>
              </w:rPr>
            </w:pPr>
            <w:r w:rsidRPr="002067E5">
              <w:rPr>
                <w:rFonts w:eastAsia="Times New Roman"/>
                <w:w w:val="99"/>
                <w:sz w:val="28"/>
                <w:szCs w:val="28"/>
              </w:rPr>
              <w:t>часы</w:t>
            </w:r>
          </w:p>
        </w:tc>
      </w:tr>
      <w:tr w:rsidR="002067E5" w:rsidRPr="00247E5C" w:rsidTr="004F789B">
        <w:trPr>
          <w:trHeight w:val="312"/>
        </w:trPr>
        <w:tc>
          <w:tcPr>
            <w:tcW w:w="53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67E5" w:rsidRPr="00247E5C" w:rsidRDefault="002067E5" w:rsidP="004F789B">
            <w:pPr>
              <w:suppressAutoHyphens/>
              <w:ind w:left="142"/>
              <w:rPr>
                <w:rFonts w:eastAsia="Times New Roman"/>
                <w:b/>
                <w:sz w:val="28"/>
                <w:szCs w:val="28"/>
              </w:rPr>
            </w:pPr>
            <w:r w:rsidRPr="00247E5C">
              <w:rPr>
                <w:rFonts w:eastAsia="Times New Roman"/>
                <w:b/>
                <w:sz w:val="28"/>
                <w:szCs w:val="28"/>
              </w:rPr>
              <w:t>Раздел 1. Фундаментальные основы маркетинга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6</w:t>
            </w:r>
          </w:p>
        </w:tc>
      </w:tr>
      <w:tr w:rsidR="002067E5" w:rsidRPr="00247E5C" w:rsidTr="004F789B">
        <w:trPr>
          <w:trHeight w:val="30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Теория маркетинга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5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5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2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Поведение потребителей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67E5" w:rsidRPr="00247E5C" w:rsidTr="004F789B">
        <w:trPr>
          <w:trHeight w:val="30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Теория конкуренции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67E5" w:rsidRPr="00247E5C" w:rsidTr="004F789B">
        <w:trPr>
          <w:trHeight w:val="32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4.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Маркетинговые исследования и информационная логистика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12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67E5" w:rsidRPr="00247E5C" w:rsidRDefault="002067E5" w:rsidP="004F789B">
            <w:pPr>
              <w:suppressAutoHyphens/>
              <w:spacing w:line="311" w:lineRule="exact"/>
              <w:ind w:left="142"/>
              <w:rPr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Раздел 2. Стратегические решения в маркетинге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b/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b/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11" w:lineRule="exact"/>
              <w:jc w:val="center"/>
              <w:rPr>
                <w:b/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0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5.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Ситуационный анализ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2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Анализ рынка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0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7.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Маркетинговая и логистическая стратегия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2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67E5" w:rsidRPr="00247E5C" w:rsidRDefault="002067E5" w:rsidP="004F789B">
            <w:pPr>
              <w:suppressAutoHyphens/>
              <w:spacing w:line="321" w:lineRule="exact"/>
              <w:ind w:left="142"/>
              <w:rPr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Раздел 3. Тактические решения в маркетинге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2067E5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1C2C74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1C2C7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1C2C74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1C2C74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1C2C74">
              <w:rPr>
                <w:b/>
                <w:sz w:val="28"/>
                <w:szCs w:val="28"/>
              </w:rPr>
              <w:t>6</w:t>
            </w:r>
          </w:p>
        </w:tc>
      </w:tr>
      <w:tr w:rsidR="002067E5" w:rsidRPr="00247E5C" w:rsidTr="004F789B">
        <w:trPr>
          <w:trHeight w:val="312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8.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Товарная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09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9.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Ценовая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9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9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9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9" w:lineRule="exact"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2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10.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Политика распределения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0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11.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Логистика распределения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067E5" w:rsidRPr="00247E5C" w:rsidTr="004F789B">
        <w:trPr>
          <w:trHeight w:val="326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12. </w:t>
            </w: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Политика продвижения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09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67E5" w:rsidRPr="00247E5C" w:rsidRDefault="002067E5" w:rsidP="004F789B">
            <w:pPr>
              <w:suppressAutoHyphens/>
              <w:spacing w:line="309" w:lineRule="exact"/>
              <w:ind w:left="142"/>
              <w:rPr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Раздел 4. Управление маркетингом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9" w:lineRule="exact"/>
              <w:jc w:val="center"/>
              <w:rPr>
                <w:b/>
                <w:sz w:val="28"/>
                <w:szCs w:val="28"/>
              </w:rPr>
            </w:pPr>
            <w:r w:rsidRPr="002067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306C8F" w:rsidRDefault="002067E5" w:rsidP="00041811">
            <w:pPr>
              <w:suppressAutoHyphens/>
              <w:spacing w:line="309" w:lineRule="exact"/>
              <w:jc w:val="center"/>
              <w:rPr>
                <w:b/>
                <w:sz w:val="28"/>
                <w:szCs w:val="28"/>
              </w:rPr>
            </w:pPr>
            <w:r w:rsidRPr="00306C8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9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25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Тема 13. Бюджетирование маркетинговых программ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308"/>
        </w:trPr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5" w:rsidRPr="00247E5C" w:rsidRDefault="002067E5" w:rsidP="004F789B">
            <w:pPr>
              <w:pStyle w:val="a6"/>
              <w:suppressAutoHyphens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7E5C">
              <w:rPr>
                <w:rFonts w:ascii="Times New Roman" w:hAnsi="Times New Roman" w:cs="Times New Roman"/>
                <w:sz w:val="28"/>
                <w:szCs w:val="28"/>
              </w:rPr>
              <w:t>Тема 14. Аудит, мониторинг и контроль маркетинговой деятельности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067E5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 w:rsidRPr="002067E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07" w:lineRule="exact"/>
              <w:jc w:val="center"/>
              <w:rPr>
                <w:sz w:val="28"/>
                <w:szCs w:val="28"/>
              </w:rPr>
            </w:pPr>
          </w:p>
        </w:tc>
      </w:tr>
      <w:tr w:rsidR="002067E5" w:rsidRPr="00247E5C" w:rsidTr="004F789B">
        <w:trPr>
          <w:trHeight w:val="546"/>
        </w:trPr>
        <w:tc>
          <w:tcPr>
            <w:tcW w:w="53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spacing w:line="321" w:lineRule="exact"/>
              <w:rPr>
                <w:b/>
                <w:sz w:val="28"/>
                <w:szCs w:val="28"/>
              </w:rPr>
            </w:pPr>
            <w:r w:rsidRPr="00247E5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7E5" w:rsidRPr="00247E5C" w:rsidRDefault="002067E5" w:rsidP="0004181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</w:tbl>
    <w:p w:rsidR="00180FD1" w:rsidRPr="002D4DB8" w:rsidRDefault="004E5B95" w:rsidP="002D4DB8">
      <w:pPr>
        <w:pageBreakBefore/>
        <w:suppressAutoHyphens/>
        <w:ind w:firstLine="709"/>
        <w:jc w:val="center"/>
        <w:rPr>
          <w:rFonts w:eastAsia="Times New Roman"/>
          <w:b/>
          <w:bCs/>
          <w:sz w:val="28"/>
          <w:szCs w:val="28"/>
        </w:rPr>
      </w:pPr>
      <w:bookmarkStart w:id="5" w:name="page7"/>
      <w:bookmarkEnd w:id="5"/>
      <w:r>
        <w:rPr>
          <w:rFonts w:eastAsia="Times New Roman"/>
          <w:b/>
          <w:bCs/>
          <w:sz w:val="28"/>
          <w:szCs w:val="28"/>
        </w:rPr>
        <w:lastRenderedPageBreak/>
        <w:t xml:space="preserve">СОДЕРЖАНИЕ </w:t>
      </w:r>
      <w:r w:rsidRPr="002067E5">
        <w:rPr>
          <w:rFonts w:eastAsia="Times New Roman"/>
          <w:b/>
          <w:bCs/>
          <w:sz w:val="28"/>
          <w:szCs w:val="28"/>
        </w:rPr>
        <w:t>УЧЕБНО</w:t>
      </w:r>
      <w:r w:rsidR="002067E5" w:rsidRPr="002067E5">
        <w:rPr>
          <w:rFonts w:eastAsia="Times New Roman"/>
          <w:b/>
          <w:bCs/>
          <w:sz w:val="28"/>
          <w:szCs w:val="28"/>
        </w:rPr>
        <w:t>ГО МАТЕРИАЛА</w:t>
      </w:r>
    </w:p>
    <w:p w:rsidR="00180FD1" w:rsidRDefault="00180FD1" w:rsidP="00041811">
      <w:pPr>
        <w:suppressAutoHyphens/>
        <w:spacing w:line="312" w:lineRule="exact"/>
        <w:rPr>
          <w:sz w:val="20"/>
          <w:szCs w:val="20"/>
        </w:rPr>
      </w:pPr>
    </w:p>
    <w:p w:rsidR="00180FD1" w:rsidRPr="000033D9" w:rsidRDefault="000033D9" w:rsidP="00041811">
      <w:pPr>
        <w:suppressAutoHyphens/>
        <w:ind w:firstLine="709"/>
        <w:jc w:val="center"/>
        <w:rPr>
          <w:sz w:val="20"/>
          <w:szCs w:val="20"/>
        </w:rPr>
      </w:pPr>
      <w:r w:rsidRPr="000033D9">
        <w:rPr>
          <w:rFonts w:eastAsia="Times New Roman"/>
          <w:sz w:val="28"/>
          <w:szCs w:val="28"/>
        </w:rPr>
        <w:t>РАЗДЕЛ 1. ФУНДАМЕНТАЛЬНЫЕ ОСНОВЫ МАРКЕТИНГА</w:t>
      </w:r>
    </w:p>
    <w:p w:rsidR="00180FD1" w:rsidRDefault="00180FD1" w:rsidP="00041811">
      <w:pPr>
        <w:suppressAutoHyphens/>
        <w:spacing w:line="321" w:lineRule="exact"/>
        <w:rPr>
          <w:sz w:val="20"/>
          <w:szCs w:val="20"/>
        </w:rPr>
      </w:pPr>
    </w:p>
    <w:p w:rsidR="000033D9" w:rsidRDefault="004E5B95" w:rsidP="00041811">
      <w:pPr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1. </w:t>
      </w:r>
      <w:r w:rsidR="000033D9" w:rsidRPr="00247E5C">
        <w:rPr>
          <w:sz w:val="28"/>
          <w:szCs w:val="28"/>
        </w:rPr>
        <w:t>ТЕОРИЯ МАРКЕТИНГА</w:t>
      </w:r>
    </w:p>
    <w:p w:rsidR="00180FD1" w:rsidRPr="00061A3D" w:rsidRDefault="00061A3D" w:rsidP="00041811">
      <w:pPr>
        <w:pStyle w:val="a6"/>
        <w:suppressAutoHyphens/>
        <w:ind w:firstLine="720"/>
        <w:rPr>
          <w:sz w:val="28"/>
          <w:szCs w:val="28"/>
        </w:rPr>
      </w:pPr>
      <w:r w:rsidRPr="00061A3D">
        <w:rPr>
          <w:rFonts w:ascii="Times New Roman" w:hAnsi="Times New Roman" w:cs="Times New Roman"/>
          <w:sz w:val="28"/>
          <w:szCs w:val="28"/>
        </w:rPr>
        <w:t>Фундаментальные категории маркетинга (нужда, рынок, потребность, комплекс маркетинга, спрос и предложение).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A3D">
        <w:rPr>
          <w:rFonts w:ascii="Times New Roman" w:hAnsi="Times New Roman" w:cs="Times New Roman"/>
          <w:sz w:val="28"/>
          <w:szCs w:val="28"/>
        </w:rPr>
        <w:t>Эволюция маркетинговой деятельности (концепции предпринимательской деятельности, модели маркетинга в организациях).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A3D">
        <w:rPr>
          <w:rFonts w:ascii="Times New Roman" w:hAnsi="Times New Roman" w:cs="Times New Roman"/>
          <w:sz w:val="28"/>
          <w:szCs w:val="28"/>
        </w:rPr>
        <w:t>Современная концепция маркетинга (маркетинг услуг, маркетинг взаимоотношений, маркетинг личности и пр.).</w:t>
      </w:r>
      <w:r w:rsidR="00365B04">
        <w:rPr>
          <w:rFonts w:ascii="Times New Roman" w:hAnsi="Times New Roman" w:cs="Times New Roman"/>
          <w:sz w:val="28"/>
          <w:szCs w:val="28"/>
        </w:rPr>
        <w:t xml:space="preserve"> Место и роль маркетинга в современных организациях.</w:t>
      </w:r>
    </w:p>
    <w:p w:rsidR="00180FD1" w:rsidRDefault="00180FD1" w:rsidP="00041811">
      <w:pPr>
        <w:suppressAutoHyphens/>
        <w:spacing w:line="337" w:lineRule="exact"/>
        <w:rPr>
          <w:sz w:val="20"/>
          <w:szCs w:val="20"/>
        </w:rPr>
      </w:pPr>
    </w:p>
    <w:p w:rsidR="00856E3D" w:rsidRDefault="004E5B95" w:rsidP="00041811">
      <w:pPr>
        <w:suppressAutoHyphens/>
        <w:spacing w:line="235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2. </w:t>
      </w:r>
      <w:r w:rsidR="00856E3D" w:rsidRPr="00247E5C">
        <w:rPr>
          <w:sz w:val="28"/>
          <w:szCs w:val="28"/>
        </w:rPr>
        <w:t>ПОВЕДЕНИЕ ПОТРЕБИТЕЛЕЙ</w:t>
      </w:r>
    </w:p>
    <w:p w:rsidR="00856E3D" w:rsidRDefault="00856E3D" w:rsidP="00041811">
      <w:pPr>
        <w:pStyle w:val="a6"/>
        <w:suppressAutoHyphens/>
        <w:ind w:firstLine="720"/>
        <w:rPr>
          <w:rFonts w:ascii="Times New Roman" w:hAnsi="Times New Roman" w:cs="Times New Roman"/>
          <w:sz w:val="28"/>
          <w:szCs w:val="28"/>
        </w:rPr>
      </w:pPr>
      <w:r w:rsidRPr="00856E3D">
        <w:rPr>
          <w:rFonts w:ascii="Times New Roman" w:hAnsi="Times New Roman" w:cs="Times New Roman"/>
          <w:sz w:val="28"/>
          <w:szCs w:val="28"/>
        </w:rPr>
        <w:t>Роль потребителя в системе маркетинга.</w:t>
      </w:r>
      <w:r w:rsidR="00365B04">
        <w:rPr>
          <w:rFonts w:ascii="Times New Roman" w:hAnsi="Times New Roman" w:cs="Times New Roman"/>
          <w:sz w:val="28"/>
          <w:szCs w:val="28"/>
        </w:rPr>
        <w:t xml:space="preserve"> Суверенитет потребителя.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E3D">
        <w:rPr>
          <w:rFonts w:ascii="Times New Roman" w:hAnsi="Times New Roman" w:cs="Times New Roman"/>
          <w:sz w:val="28"/>
          <w:szCs w:val="28"/>
        </w:rPr>
        <w:t>Свобода и рациональность потребительского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B04">
        <w:rPr>
          <w:rFonts w:ascii="Times New Roman" w:hAnsi="Times New Roman" w:cs="Times New Roman"/>
          <w:sz w:val="28"/>
          <w:szCs w:val="28"/>
        </w:rPr>
        <w:t xml:space="preserve">Ограничители свободы потребительского поведения. </w:t>
      </w:r>
      <w:r w:rsidRPr="00856E3D">
        <w:rPr>
          <w:rFonts w:ascii="Times New Roman" w:hAnsi="Times New Roman" w:cs="Times New Roman"/>
          <w:sz w:val="28"/>
          <w:szCs w:val="28"/>
        </w:rPr>
        <w:t>Теория потребительского поведения и ее эволюция.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E3D">
        <w:rPr>
          <w:rFonts w:ascii="Times New Roman" w:hAnsi="Times New Roman" w:cs="Times New Roman"/>
          <w:sz w:val="28"/>
          <w:szCs w:val="28"/>
        </w:rPr>
        <w:t>Моделирование потребительского поведения.</w:t>
      </w:r>
      <w:r w:rsidR="00365B04">
        <w:rPr>
          <w:rFonts w:ascii="Times New Roman" w:hAnsi="Times New Roman" w:cs="Times New Roman"/>
          <w:sz w:val="28"/>
          <w:szCs w:val="28"/>
        </w:rPr>
        <w:t xml:space="preserve"> </w:t>
      </w:r>
      <w:r w:rsidR="00F301A4">
        <w:rPr>
          <w:rFonts w:ascii="Times New Roman" w:hAnsi="Times New Roman" w:cs="Times New Roman"/>
          <w:sz w:val="28"/>
          <w:szCs w:val="28"/>
        </w:rPr>
        <w:t>Факторы, формирующие поведение потребителей.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2A9A">
        <w:rPr>
          <w:rFonts w:ascii="Times New Roman" w:hAnsi="Times New Roman" w:cs="Times New Roman"/>
          <w:sz w:val="28"/>
          <w:szCs w:val="28"/>
        </w:rPr>
        <w:t xml:space="preserve">Модель принятия решения о покупке. </w:t>
      </w:r>
      <w:r w:rsidRPr="00856E3D">
        <w:rPr>
          <w:rFonts w:ascii="Times New Roman" w:hAnsi="Times New Roman" w:cs="Times New Roman"/>
          <w:sz w:val="28"/>
          <w:szCs w:val="28"/>
        </w:rPr>
        <w:t>Информационное обеспечение взаимоотношений с потребителями.</w:t>
      </w:r>
    </w:p>
    <w:p w:rsidR="00856E3D" w:rsidRPr="00856E3D" w:rsidRDefault="00856E3D" w:rsidP="00041811">
      <w:pPr>
        <w:pStyle w:val="a6"/>
        <w:suppressAutoHyphens/>
        <w:ind w:firstLine="720"/>
        <w:rPr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3. </w:t>
      </w:r>
      <w:r w:rsidR="00A83E30" w:rsidRPr="00247E5C">
        <w:rPr>
          <w:sz w:val="28"/>
          <w:szCs w:val="28"/>
        </w:rPr>
        <w:t>ТЕОРИЯ КОНКУРЕНЦИИ</w:t>
      </w:r>
    </w:p>
    <w:p w:rsidR="00A83E30" w:rsidRDefault="00A83E30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конкуренции. </w:t>
      </w:r>
      <w:r w:rsidRPr="00A83E30">
        <w:rPr>
          <w:rFonts w:ascii="Times New Roman" w:hAnsi="Times New Roman" w:cs="Times New Roman"/>
          <w:sz w:val="28"/>
          <w:szCs w:val="28"/>
        </w:rPr>
        <w:t>Типы конкурентов.</w:t>
      </w:r>
      <w:r>
        <w:rPr>
          <w:rFonts w:ascii="Times New Roman" w:hAnsi="Times New Roman" w:cs="Times New Roman"/>
          <w:sz w:val="28"/>
          <w:szCs w:val="28"/>
        </w:rPr>
        <w:t xml:space="preserve"> Виды конкурентов. </w:t>
      </w:r>
      <w:r w:rsidRPr="00A83E30">
        <w:rPr>
          <w:rFonts w:ascii="Times New Roman" w:hAnsi="Times New Roman" w:cs="Times New Roman"/>
          <w:sz w:val="28"/>
          <w:szCs w:val="28"/>
        </w:rPr>
        <w:t>Классификация конкурентных стратегий.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E30">
        <w:rPr>
          <w:rFonts w:ascii="Times New Roman" w:hAnsi="Times New Roman" w:cs="Times New Roman"/>
          <w:sz w:val="28"/>
          <w:szCs w:val="28"/>
        </w:rPr>
        <w:t>Понятие и виды конкурентных преимуществ.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E30">
        <w:rPr>
          <w:rFonts w:ascii="Times New Roman" w:hAnsi="Times New Roman" w:cs="Times New Roman"/>
          <w:sz w:val="28"/>
          <w:szCs w:val="28"/>
        </w:rPr>
        <w:t>Современные теории конкурентного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Модели анализа конкурентов. Модель М. Портера. Модель А. Юданова. </w:t>
      </w:r>
      <w:r w:rsidRPr="00A83E30">
        <w:rPr>
          <w:rFonts w:ascii="Times New Roman" w:hAnsi="Times New Roman" w:cs="Times New Roman"/>
          <w:sz w:val="28"/>
          <w:szCs w:val="28"/>
        </w:rPr>
        <w:t>Процесс разработки конкурентной стратегии.</w:t>
      </w:r>
    </w:p>
    <w:p w:rsidR="00A83E30" w:rsidRPr="00A83E30" w:rsidRDefault="00A83E30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39D4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4. </w:t>
      </w:r>
      <w:r w:rsidR="000B39D4" w:rsidRPr="00247E5C">
        <w:rPr>
          <w:sz w:val="28"/>
          <w:szCs w:val="28"/>
        </w:rPr>
        <w:t>МАРКЕТИНГОВЫЕ ИССЛЕДОВАНИЯ И ИНФОРМАЦИОННАЯ ЛОГИСТИКА</w:t>
      </w:r>
    </w:p>
    <w:p w:rsidR="00180FD1" w:rsidRDefault="0068529D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маркетинговой информации. </w:t>
      </w:r>
      <w:r w:rsidRPr="0068529D">
        <w:rPr>
          <w:rFonts w:ascii="Times New Roman" w:hAnsi="Times New Roman" w:cs="Times New Roman"/>
          <w:sz w:val="28"/>
          <w:szCs w:val="28"/>
        </w:rPr>
        <w:t>Типы маркетинговой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Источники маркетинговой информации. </w:t>
      </w:r>
      <w:r w:rsidRPr="0068529D">
        <w:rPr>
          <w:rFonts w:ascii="Times New Roman" w:hAnsi="Times New Roman" w:cs="Times New Roman"/>
          <w:sz w:val="28"/>
          <w:szCs w:val="28"/>
        </w:rPr>
        <w:t>Виды маркетинговых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29D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68529D">
        <w:rPr>
          <w:rFonts w:ascii="Times New Roman" w:hAnsi="Times New Roman" w:cs="Times New Roman"/>
          <w:sz w:val="28"/>
          <w:szCs w:val="28"/>
        </w:rPr>
        <w:t>маркетинговых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29D">
        <w:rPr>
          <w:rFonts w:ascii="Times New Roman" w:hAnsi="Times New Roman" w:cs="Times New Roman"/>
          <w:sz w:val="28"/>
          <w:szCs w:val="28"/>
        </w:rPr>
        <w:t>Информационное обеспечение анализа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29D">
        <w:rPr>
          <w:rFonts w:ascii="Times New Roman" w:hAnsi="Times New Roman" w:cs="Times New Roman"/>
          <w:sz w:val="28"/>
          <w:szCs w:val="28"/>
        </w:rPr>
        <w:t>Информационные системы в логистике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F95" w:rsidRDefault="00382F95" w:rsidP="00041811">
      <w:pPr>
        <w:suppressAutoHyphens/>
        <w:ind w:firstLine="709"/>
        <w:jc w:val="center"/>
        <w:rPr>
          <w:rFonts w:eastAsia="Times New Roman"/>
          <w:sz w:val="28"/>
          <w:szCs w:val="28"/>
        </w:rPr>
      </w:pPr>
    </w:p>
    <w:p w:rsidR="00382F95" w:rsidRPr="000033D9" w:rsidRDefault="00382F95" w:rsidP="00041811">
      <w:pPr>
        <w:suppressAutoHyphens/>
        <w:ind w:firstLine="70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2</w:t>
      </w:r>
      <w:r w:rsidRPr="000033D9">
        <w:rPr>
          <w:rFonts w:eastAsia="Times New Roman"/>
          <w:sz w:val="28"/>
          <w:szCs w:val="28"/>
        </w:rPr>
        <w:t xml:space="preserve">. </w:t>
      </w:r>
      <w:r w:rsidRPr="00382F95">
        <w:rPr>
          <w:sz w:val="28"/>
          <w:szCs w:val="28"/>
        </w:rPr>
        <w:t>СТРАТЕГИЧЕСКИЕ РЕШЕНИЯ В МАРКЕТИНГЕ</w:t>
      </w:r>
    </w:p>
    <w:p w:rsidR="0068529D" w:rsidRPr="0068529D" w:rsidRDefault="0068529D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984D92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Тема 5.</w:t>
      </w:r>
      <w:r w:rsidR="00984D92">
        <w:rPr>
          <w:rFonts w:eastAsia="Times New Roman"/>
          <w:sz w:val="28"/>
          <w:szCs w:val="28"/>
        </w:rPr>
        <w:t xml:space="preserve"> </w:t>
      </w:r>
      <w:r w:rsidR="00984D92" w:rsidRPr="00247E5C">
        <w:rPr>
          <w:sz w:val="28"/>
          <w:szCs w:val="28"/>
        </w:rPr>
        <w:t>СИТУАЦИОННЫЙ АНАЛИЗ</w:t>
      </w:r>
    </w:p>
    <w:p w:rsidR="00312527" w:rsidRPr="00471D5C" w:rsidRDefault="004E5B95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F95">
        <w:rPr>
          <w:sz w:val="28"/>
          <w:szCs w:val="28"/>
        </w:rPr>
        <w:t xml:space="preserve"> </w:t>
      </w:r>
      <w:r w:rsidR="00382F95" w:rsidRPr="00382F95">
        <w:rPr>
          <w:rFonts w:ascii="Times New Roman" w:hAnsi="Times New Roman" w:cs="Times New Roman"/>
          <w:sz w:val="28"/>
          <w:szCs w:val="28"/>
        </w:rPr>
        <w:t>Понятие среды организации.</w:t>
      </w:r>
      <w:r w:rsidR="00382F95">
        <w:rPr>
          <w:rFonts w:ascii="Times New Roman" w:hAnsi="Times New Roman" w:cs="Times New Roman"/>
          <w:sz w:val="28"/>
          <w:szCs w:val="28"/>
        </w:rPr>
        <w:t xml:space="preserve"> </w:t>
      </w:r>
      <w:r w:rsidR="00382F95" w:rsidRPr="00382F95">
        <w:rPr>
          <w:rFonts w:ascii="Times New Roman" w:hAnsi="Times New Roman" w:cs="Times New Roman"/>
          <w:sz w:val="28"/>
          <w:szCs w:val="28"/>
        </w:rPr>
        <w:t>Факторы, формирующие динамичную среду организации.</w:t>
      </w:r>
      <w:r w:rsidR="00382F95">
        <w:rPr>
          <w:rFonts w:ascii="Times New Roman" w:hAnsi="Times New Roman" w:cs="Times New Roman"/>
          <w:sz w:val="28"/>
          <w:szCs w:val="28"/>
        </w:rPr>
        <w:t xml:space="preserve"> Макросреда и факторы ее формирующие. Микросреда и факторы ее формирующие. Модели анализа среды организации: </w:t>
      </w:r>
      <w:r w:rsidR="00382F95" w:rsidRPr="00471D5C">
        <w:rPr>
          <w:rFonts w:ascii="Times New Roman" w:hAnsi="Times New Roman" w:cs="Times New Roman"/>
          <w:sz w:val="28"/>
          <w:szCs w:val="28"/>
          <w:lang w:val="en-US"/>
        </w:rPr>
        <w:t>PEST</w:t>
      </w:r>
      <w:r w:rsidR="00382F95" w:rsidRPr="00471D5C">
        <w:rPr>
          <w:rFonts w:ascii="Times New Roman" w:hAnsi="Times New Roman" w:cs="Times New Roman"/>
          <w:sz w:val="28"/>
          <w:szCs w:val="28"/>
        </w:rPr>
        <w:t xml:space="preserve">-анализ, </w:t>
      </w:r>
      <w:r w:rsidR="00382F95" w:rsidRPr="00471D5C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="00382F95" w:rsidRPr="00471D5C">
        <w:rPr>
          <w:rFonts w:ascii="Times New Roman" w:hAnsi="Times New Roman" w:cs="Times New Roman"/>
          <w:sz w:val="28"/>
          <w:szCs w:val="28"/>
        </w:rPr>
        <w:t xml:space="preserve">-анализ, </w:t>
      </w:r>
      <w:r w:rsidR="00382F95" w:rsidRPr="00471D5C">
        <w:rPr>
          <w:rFonts w:ascii="Times New Roman" w:hAnsi="Times New Roman" w:cs="Times New Roman"/>
          <w:sz w:val="28"/>
          <w:szCs w:val="28"/>
          <w:lang w:val="en-US"/>
        </w:rPr>
        <w:t>ETOM</w:t>
      </w:r>
      <w:r w:rsidR="00382F95" w:rsidRPr="00471D5C">
        <w:rPr>
          <w:rFonts w:ascii="Times New Roman" w:hAnsi="Times New Roman" w:cs="Times New Roman"/>
          <w:sz w:val="28"/>
          <w:szCs w:val="28"/>
        </w:rPr>
        <w:t>-анализ. Анализ временных рядов факторов макросреды.</w:t>
      </w:r>
    </w:p>
    <w:p w:rsidR="00382F95" w:rsidRDefault="00382F95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461D53" w:rsidRDefault="00461D53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461D53" w:rsidRDefault="00461D53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382F95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Тема 6. </w:t>
      </w:r>
      <w:r w:rsidR="00382F95">
        <w:rPr>
          <w:rFonts w:eastAsia="Times New Roman"/>
          <w:sz w:val="28"/>
          <w:szCs w:val="28"/>
        </w:rPr>
        <w:t>АНАЛИЗ РЫНКА</w:t>
      </w:r>
    </w:p>
    <w:p w:rsidR="00076725" w:rsidRDefault="00382F95" w:rsidP="00041811">
      <w:pPr>
        <w:pStyle w:val="a6"/>
        <w:suppressAutoHyphens/>
        <w:ind w:firstLine="720"/>
        <w:rPr>
          <w:rFonts w:ascii="Times New Roman" w:hAnsi="Times New Roman" w:cs="Times New Roman"/>
          <w:sz w:val="28"/>
          <w:szCs w:val="28"/>
        </w:rPr>
      </w:pPr>
      <w:r w:rsidRPr="00382F95">
        <w:rPr>
          <w:rFonts w:ascii="Times New Roman" w:hAnsi="Times New Roman" w:cs="Times New Roman"/>
          <w:sz w:val="28"/>
          <w:szCs w:val="28"/>
        </w:rPr>
        <w:t>Понятие рынка.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Классификация рынков. </w:t>
      </w:r>
      <w:r w:rsidRPr="00382F95">
        <w:rPr>
          <w:rFonts w:ascii="Times New Roman" w:hAnsi="Times New Roman" w:cs="Times New Roman"/>
          <w:sz w:val="28"/>
          <w:szCs w:val="28"/>
        </w:rPr>
        <w:t>Показатели оценки рынка</w:t>
      </w:r>
      <w:r>
        <w:rPr>
          <w:rFonts w:ascii="Times New Roman" w:hAnsi="Times New Roman" w:cs="Times New Roman"/>
          <w:sz w:val="28"/>
          <w:szCs w:val="28"/>
        </w:rPr>
        <w:t xml:space="preserve">: емкость рынка, потенциал рынка, концентрация рынка. </w:t>
      </w:r>
      <w:r w:rsidRPr="00382F95">
        <w:rPr>
          <w:rFonts w:ascii="Times New Roman" w:hAnsi="Times New Roman" w:cs="Times New Roman"/>
          <w:sz w:val="28"/>
          <w:szCs w:val="28"/>
        </w:rPr>
        <w:t>Анализ рынка</w:t>
      </w:r>
      <w:r>
        <w:rPr>
          <w:rFonts w:ascii="Times New Roman" w:hAnsi="Times New Roman" w:cs="Times New Roman"/>
          <w:sz w:val="28"/>
          <w:szCs w:val="28"/>
        </w:rPr>
        <w:t xml:space="preserve"> и расчет основных показателей динамики рынка</w:t>
      </w:r>
      <w:r w:rsidRPr="00382F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F95" w:rsidRDefault="00382F95" w:rsidP="00041811">
      <w:pPr>
        <w:pStyle w:val="a6"/>
        <w:suppressAutoHyphens/>
        <w:ind w:firstLine="720"/>
        <w:rPr>
          <w:rFonts w:ascii="Times New Roman" w:hAnsi="Times New Roman" w:cs="Times New Roman"/>
          <w:sz w:val="28"/>
          <w:szCs w:val="28"/>
        </w:rPr>
      </w:pPr>
      <w:r w:rsidRPr="00382F95">
        <w:rPr>
          <w:rFonts w:ascii="Times New Roman" w:hAnsi="Times New Roman" w:cs="Times New Roman"/>
          <w:sz w:val="28"/>
          <w:szCs w:val="28"/>
        </w:rPr>
        <w:t>Сегментирование рынка</w:t>
      </w:r>
      <w:r>
        <w:rPr>
          <w:rFonts w:ascii="Times New Roman" w:hAnsi="Times New Roman" w:cs="Times New Roman"/>
          <w:sz w:val="28"/>
          <w:szCs w:val="28"/>
        </w:rPr>
        <w:t xml:space="preserve">: сущность сегментирования; критерии сегментирования рынков В2В, В2С; процесс сегментирования рынка. </w:t>
      </w:r>
      <w:r w:rsidRPr="00382F95">
        <w:rPr>
          <w:rFonts w:ascii="Times New Roman" w:hAnsi="Times New Roman" w:cs="Times New Roman"/>
          <w:sz w:val="28"/>
          <w:szCs w:val="28"/>
        </w:rPr>
        <w:t>Оценка привлекательности рынка.</w:t>
      </w:r>
    </w:p>
    <w:p w:rsidR="00382F95" w:rsidRPr="00382F95" w:rsidRDefault="00382F95" w:rsidP="00041811">
      <w:pPr>
        <w:pStyle w:val="a6"/>
        <w:suppressAutoHyphens/>
        <w:ind w:firstLine="720"/>
        <w:rPr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7. </w:t>
      </w:r>
      <w:r w:rsidR="00781F24" w:rsidRPr="00247E5C">
        <w:rPr>
          <w:sz w:val="28"/>
          <w:szCs w:val="28"/>
        </w:rPr>
        <w:t>МАРКЕТИНГОВАЯ И ЛОГИСТИЧЕСКАЯ СТРАТЕГИЯ</w:t>
      </w:r>
    </w:p>
    <w:p w:rsidR="00781F24" w:rsidRDefault="00781F24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1F24">
        <w:rPr>
          <w:rFonts w:ascii="Times New Roman" w:hAnsi="Times New Roman" w:cs="Times New Roman"/>
          <w:sz w:val="28"/>
          <w:szCs w:val="28"/>
        </w:rPr>
        <w:t>Определение целевого рынка.</w:t>
      </w:r>
      <w:r>
        <w:rPr>
          <w:rFonts w:ascii="Times New Roman" w:hAnsi="Times New Roman" w:cs="Times New Roman"/>
          <w:sz w:val="28"/>
          <w:szCs w:val="28"/>
        </w:rPr>
        <w:t xml:space="preserve"> Выбор стратегии охвата рынка: массовый маркетинг, концентрированный маркетинг, дифференцированный маркетинг. </w:t>
      </w:r>
      <w:r w:rsidRPr="00781F24">
        <w:rPr>
          <w:rFonts w:ascii="Times New Roman" w:hAnsi="Times New Roman" w:cs="Times New Roman"/>
          <w:sz w:val="28"/>
          <w:szCs w:val="28"/>
        </w:rPr>
        <w:t>Позиционирование на рынке.</w:t>
      </w:r>
      <w:r>
        <w:rPr>
          <w:rFonts w:ascii="Times New Roman" w:hAnsi="Times New Roman" w:cs="Times New Roman"/>
          <w:sz w:val="28"/>
          <w:szCs w:val="28"/>
        </w:rPr>
        <w:t xml:space="preserve"> Стратегии позиционирования: конкурентная, аналогичная, уникальная стратегия. Параметры, выбираемые для позиционирования. Построение карт позиционирования. Разработка позиционного выражения. </w:t>
      </w:r>
      <w:r w:rsidRPr="00781F24">
        <w:rPr>
          <w:rFonts w:ascii="Times New Roman" w:hAnsi="Times New Roman" w:cs="Times New Roman"/>
          <w:sz w:val="28"/>
          <w:szCs w:val="28"/>
        </w:rPr>
        <w:t>Логистическая стратегия и конкурентоспособность организации.</w:t>
      </w:r>
    </w:p>
    <w:p w:rsidR="00AE15FA" w:rsidRPr="00781F24" w:rsidRDefault="00AE15FA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AE15FA" w:rsidRDefault="00AE15FA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 w:rsidRPr="00AE15FA">
        <w:rPr>
          <w:sz w:val="28"/>
          <w:szCs w:val="28"/>
        </w:rPr>
        <w:t>РАЗДЕЛ 3. ТАКТИЧЕСКИЕ РЕШЕНИЯ В МАРКЕТИНГЕ</w:t>
      </w:r>
    </w:p>
    <w:p w:rsidR="00AE15FA" w:rsidRPr="00AE15FA" w:rsidRDefault="00AE15FA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</w:p>
    <w:p w:rsidR="00AE15FA" w:rsidRDefault="004E5B95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8. </w:t>
      </w:r>
      <w:r w:rsidR="00AE15FA" w:rsidRPr="00247E5C">
        <w:rPr>
          <w:sz w:val="28"/>
          <w:szCs w:val="28"/>
        </w:rPr>
        <w:t>ТОВАРНАЯ ПОЛИТИКА</w:t>
      </w:r>
    </w:p>
    <w:p w:rsidR="00AE15FA" w:rsidRDefault="008C670E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670E">
        <w:rPr>
          <w:rFonts w:ascii="Times New Roman" w:hAnsi="Times New Roman" w:cs="Times New Roman"/>
          <w:sz w:val="28"/>
          <w:szCs w:val="28"/>
        </w:rPr>
        <w:t>Ассортиментная политика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Показатели оценки номенклатуры организации: широта, глубина, длина, коэффициент обновления, коэффициент гармоничности. Ассортиментная стратегия</w:t>
      </w:r>
      <w:r w:rsidR="00206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организации. </w:t>
      </w:r>
      <w:r w:rsidRPr="008C670E">
        <w:rPr>
          <w:rFonts w:ascii="Times New Roman" w:hAnsi="Times New Roman" w:cs="Times New Roman"/>
          <w:sz w:val="28"/>
          <w:szCs w:val="28"/>
        </w:rPr>
        <w:t>Упаковка и маркировка товара.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Классификация упаковки. Функции упаковки. Процесс разработки упаковки. Требования, предъявляемые к упаковке. Виды маркировки и носители маркировки. Требования, предъявляемые к маркировке. Понятие конкурентоспособности товара. </w:t>
      </w:r>
      <w:r w:rsidRPr="008C670E">
        <w:rPr>
          <w:rFonts w:ascii="Times New Roman" w:hAnsi="Times New Roman" w:cs="Times New Roman"/>
          <w:sz w:val="28"/>
          <w:szCs w:val="28"/>
        </w:rPr>
        <w:t>Управление конкурентоспособностью товара.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0E">
        <w:rPr>
          <w:rFonts w:ascii="Times New Roman" w:hAnsi="Times New Roman" w:cs="Times New Roman"/>
          <w:sz w:val="28"/>
          <w:szCs w:val="28"/>
        </w:rPr>
        <w:t>Марочная политика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Правовая защита товарного знака. Сущность брендинга. </w:t>
      </w:r>
      <w:r w:rsidRPr="008C670E">
        <w:rPr>
          <w:rFonts w:ascii="Times New Roman" w:hAnsi="Times New Roman" w:cs="Times New Roman"/>
          <w:sz w:val="28"/>
          <w:szCs w:val="28"/>
        </w:rPr>
        <w:t xml:space="preserve">Фирменный </w:t>
      </w:r>
      <w:r>
        <w:rPr>
          <w:rFonts w:ascii="Times New Roman" w:hAnsi="Times New Roman" w:cs="Times New Roman"/>
          <w:sz w:val="28"/>
          <w:szCs w:val="28"/>
        </w:rPr>
        <w:t xml:space="preserve">стиль организации. </w:t>
      </w:r>
      <w:r w:rsidRPr="008C670E">
        <w:rPr>
          <w:rFonts w:ascii="Times New Roman" w:hAnsi="Times New Roman" w:cs="Times New Roman"/>
          <w:sz w:val="28"/>
          <w:szCs w:val="28"/>
        </w:rPr>
        <w:t>Сервисная политика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0E">
        <w:rPr>
          <w:rFonts w:ascii="Times New Roman" w:hAnsi="Times New Roman" w:cs="Times New Roman"/>
          <w:sz w:val="28"/>
          <w:szCs w:val="28"/>
        </w:rPr>
        <w:t>Информационное обеспечение товарной политики.</w:t>
      </w:r>
    </w:p>
    <w:p w:rsidR="008C670E" w:rsidRPr="008C670E" w:rsidRDefault="008C670E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8C670E" w:rsidRDefault="004E5B95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9. </w:t>
      </w:r>
      <w:r w:rsidR="008C670E">
        <w:rPr>
          <w:sz w:val="28"/>
          <w:szCs w:val="28"/>
        </w:rPr>
        <w:t>ЦЕНОВ</w:t>
      </w:r>
      <w:r w:rsidR="008C670E" w:rsidRPr="00247E5C">
        <w:rPr>
          <w:sz w:val="28"/>
          <w:szCs w:val="28"/>
        </w:rPr>
        <w:t>АЯ ПОЛИТИКА</w:t>
      </w:r>
    </w:p>
    <w:p w:rsidR="008C670E" w:rsidRDefault="008C670E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Цены. Функции цены. </w:t>
      </w:r>
      <w:r w:rsidRPr="008C670E">
        <w:rPr>
          <w:rFonts w:ascii="Times New Roman" w:hAnsi="Times New Roman" w:cs="Times New Roman"/>
          <w:sz w:val="28"/>
          <w:szCs w:val="28"/>
        </w:rPr>
        <w:t>Факторы, влияющие на цену товара.</w:t>
      </w:r>
      <w:r>
        <w:rPr>
          <w:rFonts w:ascii="Times New Roman" w:hAnsi="Times New Roman" w:cs="Times New Roman"/>
          <w:sz w:val="28"/>
          <w:szCs w:val="28"/>
        </w:rPr>
        <w:t xml:space="preserve"> Ценообразование: методы ценообразования, применяемые организациями. </w:t>
      </w:r>
      <w:r w:rsidRPr="008C670E">
        <w:rPr>
          <w:rFonts w:ascii="Times New Roman" w:hAnsi="Times New Roman" w:cs="Times New Roman"/>
          <w:sz w:val="28"/>
          <w:szCs w:val="28"/>
        </w:rPr>
        <w:t>Ценовые стратегии.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окончательной цены: ц</w:t>
      </w:r>
      <w:r w:rsidRPr="008C670E">
        <w:rPr>
          <w:rFonts w:ascii="Times New Roman" w:hAnsi="Times New Roman" w:cs="Times New Roman"/>
          <w:sz w:val="28"/>
          <w:szCs w:val="28"/>
        </w:rPr>
        <w:t>еновые тактики.</w:t>
      </w:r>
    </w:p>
    <w:p w:rsidR="008C670E" w:rsidRPr="008C670E" w:rsidRDefault="008C670E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6B66B2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10. </w:t>
      </w:r>
      <w:r w:rsidR="006B66B2" w:rsidRPr="00247E5C">
        <w:rPr>
          <w:sz w:val="28"/>
          <w:szCs w:val="28"/>
        </w:rPr>
        <w:t>ПОЛИТИКА РАСПРЕДЕЛЕНИЯ</w:t>
      </w:r>
    </w:p>
    <w:p w:rsidR="006B66B2" w:rsidRDefault="006B66B2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66B2">
        <w:rPr>
          <w:rFonts w:ascii="Times New Roman" w:hAnsi="Times New Roman" w:cs="Times New Roman"/>
          <w:sz w:val="28"/>
          <w:szCs w:val="28"/>
        </w:rPr>
        <w:t>Функции политики распределения.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6B2">
        <w:rPr>
          <w:rFonts w:ascii="Times New Roman" w:hAnsi="Times New Roman" w:cs="Times New Roman"/>
          <w:sz w:val="28"/>
          <w:szCs w:val="28"/>
        </w:rPr>
        <w:t>Виды и формы каналов распределения: структура, функции и взаимосвязи.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6B2">
        <w:rPr>
          <w:rFonts w:ascii="Times New Roman" w:hAnsi="Times New Roman" w:cs="Times New Roman"/>
          <w:sz w:val="28"/>
          <w:szCs w:val="28"/>
        </w:rPr>
        <w:t>Планирование канала распределения.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6B2">
        <w:rPr>
          <w:rFonts w:ascii="Times New Roman" w:hAnsi="Times New Roman" w:cs="Times New Roman"/>
          <w:sz w:val="28"/>
          <w:szCs w:val="28"/>
        </w:rPr>
        <w:t>Информационное обеспечение политики распределения.</w:t>
      </w:r>
    </w:p>
    <w:p w:rsidR="006B66B2" w:rsidRPr="006B66B2" w:rsidRDefault="006B66B2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6B66B2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Тема 11. </w:t>
      </w:r>
      <w:r w:rsidR="006B66B2">
        <w:rPr>
          <w:rFonts w:eastAsia="Times New Roman"/>
          <w:sz w:val="28"/>
          <w:szCs w:val="28"/>
        </w:rPr>
        <w:t>ЛОГИСТИКА РАСПРЕДЕЛЕНИЯ</w:t>
      </w:r>
    </w:p>
    <w:p w:rsidR="00B23928" w:rsidRDefault="000C66DA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0C66DA">
        <w:rPr>
          <w:rFonts w:ascii="Times New Roman" w:hAnsi="Times New Roman" w:cs="Times New Roman"/>
          <w:sz w:val="28"/>
          <w:szCs w:val="28"/>
        </w:rPr>
        <w:t>логистики распределения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6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C66DA">
        <w:rPr>
          <w:rFonts w:ascii="Times New Roman" w:hAnsi="Times New Roman" w:cs="Times New Roman"/>
          <w:sz w:val="28"/>
          <w:szCs w:val="28"/>
        </w:rPr>
        <w:t>феры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6DA">
        <w:rPr>
          <w:rFonts w:ascii="Times New Roman" w:hAnsi="Times New Roman" w:cs="Times New Roman"/>
          <w:sz w:val="28"/>
          <w:szCs w:val="28"/>
        </w:rPr>
        <w:t>логистики распределения</w:t>
      </w:r>
      <w:r>
        <w:rPr>
          <w:rFonts w:ascii="Times New Roman" w:hAnsi="Times New Roman" w:cs="Times New Roman"/>
          <w:sz w:val="28"/>
          <w:szCs w:val="28"/>
        </w:rPr>
        <w:t>. Ц</w:t>
      </w:r>
      <w:r w:rsidRPr="000C66DA">
        <w:rPr>
          <w:rFonts w:ascii="Times New Roman" w:hAnsi="Times New Roman" w:cs="Times New Roman"/>
          <w:sz w:val="28"/>
          <w:szCs w:val="28"/>
        </w:rPr>
        <w:t>ели и задачи логистики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C66DA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0C66DA">
        <w:rPr>
          <w:rFonts w:ascii="Times New Roman" w:hAnsi="Times New Roman" w:cs="Times New Roman"/>
          <w:sz w:val="28"/>
          <w:szCs w:val="28"/>
        </w:rPr>
        <w:lastRenderedPageBreak/>
        <w:t>заказами. Сокращение цикла выполнения заказа.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6DA">
        <w:rPr>
          <w:rFonts w:ascii="Times New Roman" w:hAnsi="Times New Roman" w:cs="Times New Roman"/>
          <w:sz w:val="28"/>
          <w:szCs w:val="28"/>
        </w:rPr>
        <w:t>Управление складом.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6DA">
        <w:rPr>
          <w:rFonts w:ascii="Times New Roman" w:hAnsi="Times New Roman" w:cs="Times New Roman"/>
          <w:sz w:val="28"/>
          <w:szCs w:val="28"/>
        </w:rPr>
        <w:t>Система логистического сервиса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A0D" w:rsidRDefault="00905A0D" w:rsidP="00041811">
      <w:pPr>
        <w:pStyle w:val="a6"/>
        <w:suppressAutoHyphens/>
        <w:spacing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6DA" w:rsidRDefault="000C66DA" w:rsidP="00041811">
      <w:pPr>
        <w:pStyle w:val="a6"/>
        <w:suppressAutoHyphens/>
        <w:spacing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12. </w:t>
      </w:r>
      <w:r w:rsidRPr="00247E5C">
        <w:rPr>
          <w:rFonts w:ascii="Times New Roman" w:hAnsi="Times New Roman" w:cs="Times New Roman"/>
          <w:sz w:val="28"/>
          <w:szCs w:val="28"/>
        </w:rPr>
        <w:t>ПОЛИТИКА ПРОДВИЖЕНИЯ</w:t>
      </w:r>
    </w:p>
    <w:p w:rsidR="00076725" w:rsidRDefault="000C66DA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продвижения. </w:t>
      </w:r>
      <w:r w:rsidRPr="000C66DA">
        <w:rPr>
          <w:rFonts w:ascii="Times New Roman" w:hAnsi="Times New Roman" w:cs="Times New Roman"/>
          <w:sz w:val="28"/>
          <w:szCs w:val="28"/>
        </w:rPr>
        <w:t>Элементы комплекса продвижения (реклама, стимулирование продаж, личные продажи, связи с общественностью).</w:t>
      </w:r>
      <w:r>
        <w:rPr>
          <w:rFonts w:ascii="Times New Roman" w:hAnsi="Times New Roman" w:cs="Times New Roman"/>
          <w:sz w:val="28"/>
          <w:szCs w:val="28"/>
        </w:rPr>
        <w:t xml:space="preserve"> Планирование рекламных кампаний. Программы лояльности. </w:t>
      </w:r>
    </w:p>
    <w:p w:rsidR="000C66DA" w:rsidRDefault="000C66DA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стимулирования продаж. Оценка эффективности мероприятий по продвижению продукции. </w:t>
      </w:r>
      <w:r w:rsidRPr="000C66DA">
        <w:rPr>
          <w:rFonts w:ascii="Times New Roman" w:hAnsi="Times New Roman" w:cs="Times New Roman"/>
          <w:sz w:val="28"/>
          <w:szCs w:val="28"/>
        </w:rPr>
        <w:t>Основы электронного продвижения.</w:t>
      </w:r>
    </w:p>
    <w:p w:rsidR="000C66DA" w:rsidRPr="000C66DA" w:rsidRDefault="000C66DA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РАЗДЕЛ </w:t>
      </w:r>
      <w:r w:rsidR="00F223D0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</w:t>
      </w:r>
      <w:r w:rsidR="00F223D0" w:rsidRPr="00F223D0">
        <w:rPr>
          <w:sz w:val="28"/>
          <w:szCs w:val="28"/>
        </w:rPr>
        <w:t>УПРАВЛЕНИЕ МАРКЕТИНГОМ</w:t>
      </w:r>
    </w:p>
    <w:p w:rsidR="00180FD1" w:rsidRDefault="00180FD1" w:rsidP="00041811">
      <w:pPr>
        <w:suppressAutoHyphens/>
        <w:spacing w:line="235" w:lineRule="auto"/>
        <w:ind w:firstLine="709"/>
        <w:jc w:val="both"/>
        <w:rPr>
          <w:rFonts w:eastAsia="Times New Roman"/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Тема 1</w:t>
      </w:r>
      <w:r w:rsidR="00F223D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. </w:t>
      </w:r>
      <w:r w:rsidR="00F223D0" w:rsidRPr="00247E5C">
        <w:rPr>
          <w:sz w:val="28"/>
          <w:szCs w:val="28"/>
        </w:rPr>
        <w:t>БЮДЖЕТИРОВАНИЕ МАРКЕТИНГОВЫХ ПРОГРАММ</w:t>
      </w:r>
    </w:p>
    <w:p w:rsidR="00F223D0" w:rsidRDefault="00F223D0" w:rsidP="00041811">
      <w:pPr>
        <w:pStyle w:val="a6"/>
        <w:suppressAutoHyphens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бюджета маркетинга. Функции бюджета маркетинга. </w:t>
      </w:r>
      <w:r w:rsidRPr="00F223D0">
        <w:rPr>
          <w:rFonts w:ascii="Times New Roman" w:hAnsi="Times New Roman" w:cs="Times New Roman"/>
          <w:sz w:val="28"/>
          <w:szCs w:val="28"/>
        </w:rPr>
        <w:t>Методы формирования бюджета маркетинга.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Консолидированный бюджет маркетинга и его распределение.</w:t>
      </w:r>
    </w:p>
    <w:p w:rsidR="00F223D0" w:rsidRPr="00F223D0" w:rsidRDefault="00F223D0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</w:p>
    <w:p w:rsidR="00F223D0" w:rsidRDefault="00F223D0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 w:rsidRPr="00247E5C">
        <w:rPr>
          <w:sz w:val="28"/>
          <w:szCs w:val="28"/>
        </w:rPr>
        <w:t>Тема 14. АУДИТ, МОНИТОРИНГ И КОНТРОЛЬ МАРКЕТИНГОВОЙ ДЕЯТЕЛЬНОСТИ</w:t>
      </w:r>
    </w:p>
    <w:p w:rsidR="00F223D0" w:rsidRPr="00F223D0" w:rsidRDefault="00F223D0" w:rsidP="00041811">
      <w:pPr>
        <w:pStyle w:val="a6"/>
        <w:suppressAutoHyphens/>
        <w:spacing w:line="235" w:lineRule="auto"/>
        <w:ind w:firstLine="709"/>
        <w:rPr>
          <w:sz w:val="28"/>
          <w:szCs w:val="28"/>
        </w:rPr>
      </w:pPr>
      <w:r w:rsidRPr="00F223D0">
        <w:rPr>
          <w:rFonts w:ascii="Times New Roman" w:hAnsi="Times New Roman" w:cs="Times New Roman"/>
          <w:sz w:val="28"/>
          <w:szCs w:val="28"/>
        </w:rPr>
        <w:t>Понятие эффективности маркетинговой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Показатели эффективности маркетинга в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Виды контроля маркетинга в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Аудит плана маркетинга.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Аудит маркетинговой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3D0">
        <w:rPr>
          <w:rFonts w:ascii="Times New Roman" w:hAnsi="Times New Roman" w:cs="Times New Roman"/>
          <w:sz w:val="28"/>
          <w:szCs w:val="28"/>
        </w:rPr>
        <w:t>Мотивация персонала маркетинговых служб.</w:t>
      </w:r>
    </w:p>
    <w:p w:rsidR="00180FD1" w:rsidRPr="00F223D0" w:rsidRDefault="00180FD1" w:rsidP="00041811">
      <w:pPr>
        <w:suppressAutoHyphens/>
        <w:spacing w:line="235" w:lineRule="auto"/>
        <w:ind w:firstLine="709"/>
        <w:jc w:val="both"/>
        <w:rPr>
          <w:sz w:val="28"/>
          <w:szCs w:val="28"/>
        </w:rPr>
      </w:pPr>
    </w:p>
    <w:p w:rsidR="004F789B" w:rsidRDefault="004F789B" w:rsidP="00041811">
      <w:pPr>
        <w:suppressAutoHyphens/>
        <w:ind w:left="1600"/>
        <w:rPr>
          <w:rFonts w:eastAsia="Times New Roman"/>
          <w:b/>
          <w:bCs/>
          <w:sz w:val="28"/>
          <w:szCs w:val="28"/>
        </w:rPr>
      </w:pPr>
    </w:p>
    <w:p w:rsidR="00180FD1" w:rsidRDefault="004E5B95" w:rsidP="00041811">
      <w:pPr>
        <w:suppressAutoHyphens/>
        <w:ind w:left="1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ИНФОРМАЦИОННО-МЕТОДИЧЕСКАЯ ЧАСТЬ</w:t>
      </w:r>
    </w:p>
    <w:p w:rsidR="00180FD1" w:rsidRDefault="00180FD1" w:rsidP="00041811">
      <w:pPr>
        <w:suppressAutoHyphens/>
        <w:spacing w:line="316" w:lineRule="exact"/>
        <w:rPr>
          <w:sz w:val="20"/>
          <w:szCs w:val="20"/>
        </w:rPr>
      </w:pPr>
    </w:p>
    <w:p w:rsidR="00180FD1" w:rsidRDefault="004E5B95" w:rsidP="00041811">
      <w:pPr>
        <w:suppressAutoHyphens/>
        <w:ind w:left="39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ЛИТЕРАТУРА</w:t>
      </w:r>
    </w:p>
    <w:p w:rsidR="00180FD1" w:rsidRDefault="004E5B95" w:rsidP="00041811">
      <w:pPr>
        <w:suppressAutoHyphens/>
        <w:ind w:left="4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ОСНОВНАЯ</w:t>
      </w:r>
    </w:p>
    <w:p w:rsidR="00180FD1" w:rsidRDefault="00180FD1" w:rsidP="00041811">
      <w:pPr>
        <w:suppressAutoHyphens/>
        <w:spacing w:line="14" w:lineRule="exact"/>
        <w:rPr>
          <w:sz w:val="20"/>
          <w:szCs w:val="20"/>
        </w:rPr>
      </w:pPr>
    </w:p>
    <w:p w:rsidR="00922DF0" w:rsidRPr="002067E5" w:rsidRDefault="00922DF0" w:rsidP="00922DF0">
      <w:pPr>
        <w:numPr>
          <w:ilvl w:val="0"/>
          <w:numId w:val="16"/>
        </w:numPr>
        <w:shd w:val="clear" w:color="auto" w:fill="FFFFFF"/>
        <w:tabs>
          <w:tab w:val="left" w:pos="851"/>
          <w:tab w:val="left" w:pos="1134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2067E5">
        <w:rPr>
          <w:iCs/>
          <w:sz w:val="28"/>
          <w:szCs w:val="28"/>
        </w:rPr>
        <w:t>Акулич, И.Л. Маркетинг / И.Л. Акулич. –</w:t>
      </w:r>
      <w:r>
        <w:rPr>
          <w:sz w:val="28"/>
          <w:szCs w:val="28"/>
        </w:rPr>
        <w:t xml:space="preserve"> </w:t>
      </w:r>
      <w:r w:rsidRPr="002067E5">
        <w:rPr>
          <w:sz w:val="28"/>
          <w:szCs w:val="28"/>
        </w:rPr>
        <w:t>Минск: Вышэйшая</w:t>
      </w:r>
      <w:r>
        <w:rPr>
          <w:sz w:val="28"/>
          <w:szCs w:val="28"/>
        </w:rPr>
        <w:t xml:space="preserve"> </w:t>
      </w:r>
      <w:r w:rsidRPr="002067E5">
        <w:rPr>
          <w:sz w:val="28"/>
          <w:szCs w:val="28"/>
        </w:rPr>
        <w:t>школа, 2014. – 447 с.</w:t>
      </w:r>
    </w:p>
    <w:p w:rsidR="00922DF0" w:rsidRPr="002067E5" w:rsidRDefault="00922DF0" w:rsidP="00922DF0">
      <w:pPr>
        <w:numPr>
          <w:ilvl w:val="0"/>
          <w:numId w:val="16"/>
        </w:numPr>
        <w:shd w:val="clear" w:color="auto" w:fill="FFFFFF"/>
        <w:tabs>
          <w:tab w:val="left" w:pos="851"/>
          <w:tab w:val="left" w:pos="1134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2067E5">
        <w:rPr>
          <w:iCs/>
          <w:sz w:val="28"/>
          <w:szCs w:val="28"/>
        </w:rPr>
        <w:t>Блэкуэлл, Р.</w:t>
      </w:r>
      <w:r w:rsidRPr="002067E5">
        <w:rPr>
          <w:sz w:val="28"/>
          <w:szCs w:val="28"/>
        </w:rPr>
        <w:t xml:space="preserve"> Поведение потребителей /</w:t>
      </w:r>
      <w:r w:rsidRPr="002067E5">
        <w:rPr>
          <w:iCs/>
          <w:sz w:val="28"/>
          <w:szCs w:val="28"/>
        </w:rPr>
        <w:t xml:space="preserve"> Р.</w:t>
      </w:r>
      <w:r w:rsidRPr="002067E5">
        <w:rPr>
          <w:sz w:val="28"/>
          <w:szCs w:val="28"/>
        </w:rPr>
        <w:t xml:space="preserve"> </w:t>
      </w:r>
      <w:r w:rsidRPr="002067E5">
        <w:rPr>
          <w:iCs/>
          <w:sz w:val="28"/>
          <w:szCs w:val="28"/>
        </w:rPr>
        <w:t xml:space="preserve">Блэкуэлл, </w:t>
      </w:r>
      <w:r w:rsidRPr="002067E5">
        <w:rPr>
          <w:sz w:val="28"/>
          <w:szCs w:val="28"/>
        </w:rPr>
        <w:t xml:space="preserve">Дж. </w:t>
      </w:r>
      <w:r w:rsidRPr="002067E5">
        <w:rPr>
          <w:iCs/>
          <w:sz w:val="28"/>
          <w:szCs w:val="28"/>
        </w:rPr>
        <w:t>Миниард</w:t>
      </w:r>
      <w:r w:rsidRPr="002067E5">
        <w:rPr>
          <w:sz w:val="28"/>
          <w:szCs w:val="28"/>
        </w:rPr>
        <w:t xml:space="preserve">, </w:t>
      </w:r>
      <w:r w:rsidRPr="002067E5">
        <w:rPr>
          <w:iCs/>
          <w:sz w:val="28"/>
          <w:szCs w:val="28"/>
        </w:rPr>
        <w:t>Дж. Энджэл</w:t>
      </w:r>
      <w:r w:rsidRPr="002067E5">
        <w:rPr>
          <w:sz w:val="28"/>
          <w:szCs w:val="28"/>
        </w:rPr>
        <w:t>. – СПб. : Питер, 2010. – 944 с.</w:t>
      </w:r>
    </w:p>
    <w:p w:rsidR="00922DF0" w:rsidRPr="00922DF0" w:rsidRDefault="00922DF0" w:rsidP="00922DF0">
      <w:pPr>
        <w:pStyle w:val="21"/>
        <w:numPr>
          <w:ilvl w:val="0"/>
          <w:numId w:val="16"/>
        </w:numPr>
        <w:tabs>
          <w:tab w:val="left" w:pos="851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922DF0">
        <w:rPr>
          <w:sz w:val="28"/>
          <w:szCs w:val="28"/>
        </w:rPr>
        <w:t>Ламбен, Ж.-Ж. Менеджмент, ориентированный на рынок / Ж.-Ж. Ламбен, Р. Чумпитас. – пер. с англ. – СПб. : Питер, 2014. – 720 с.</w:t>
      </w:r>
    </w:p>
    <w:p w:rsidR="00922DF0" w:rsidRPr="00922DF0" w:rsidRDefault="00922DF0" w:rsidP="00922DF0">
      <w:pPr>
        <w:pStyle w:val="a5"/>
        <w:numPr>
          <w:ilvl w:val="0"/>
          <w:numId w:val="16"/>
        </w:numPr>
        <w:tabs>
          <w:tab w:val="left" w:pos="851"/>
          <w:tab w:val="left" w:pos="1134"/>
        </w:tabs>
        <w:suppressAutoHyphens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iCs/>
          <w:sz w:val="28"/>
          <w:szCs w:val="28"/>
        </w:rPr>
        <w:t xml:space="preserve">Котлер, Ф., Келлер Л. </w:t>
      </w:r>
      <w:r w:rsidRPr="002067E5">
        <w:rPr>
          <w:sz w:val="28"/>
          <w:szCs w:val="28"/>
        </w:rPr>
        <w:t>Маркетинг. Менеджмент /</w:t>
      </w:r>
      <w:r w:rsidRPr="002067E5">
        <w:rPr>
          <w:iCs/>
          <w:sz w:val="28"/>
          <w:szCs w:val="28"/>
        </w:rPr>
        <w:t xml:space="preserve"> Ф.</w:t>
      </w:r>
      <w:r w:rsidRPr="002067E5">
        <w:rPr>
          <w:sz w:val="28"/>
          <w:szCs w:val="28"/>
        </w:rPr>
        <w:t xml:space="preserve"> </w:t>
      </w:r>
      <w:r w:rsidRPr="002067E5">
        <w:rPr>
          <w:iCs/>
          <w:sz w:val="28"/>
          <w:szCs w:val="28"/>
        </w:rPr>
        <w:t xml:space="preserve">Котлер, </w:t>
      </w:r>
      <w:r w:rsidRPr="00922DF0">
        <w:rPr>
          <w:iCs/>
          <w:sz w:val="28"/>
          <w:szCs w:val="28"/>
        </w:rPr>
        <w:t xml:space="preserve">Л. Келлер. </w:t>
      </w:r>
      <w:r w:rsidRPr="00922DF0">
        <w:rPr>
          <w:sz w:val="28"/>
          <w:szCs w:val="28"/>
        </w:rPr>
        <w:t>– СПб. : Питер, 2014. – 800 с.</w:t>
      </w:r>
    </w:p>
    <w:p w:rsidR="00922DF0" w:rsidRPr="002067E5" w:rsidRDefault="00922DF0" w:rsidP="00922DF0">
      <w:pPr>
        <w:pStyle w:val="21"/>
        <w:numPr>
          <w:ilvl w:val="0"/>
          <w:numId w:val="16"/>
        </w:numPr>
        <w:tabs>
          <w:tab w:val="left" w:pos="851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Кристофер, Мартин, Пэк, Хелен Маркетинговая логистика / Мартин Кристофер, Хелен Пэк. – пер. с англ. – М. : Издательский дом «Технологии», 2015. – 200 с.</w:t>
      </w:r>
    </w:p>
    <w:p w:rsidR="00922DF0" w:rsidRPr="00922DF0" w:rsidRDefault="00922DF0" w:rsidP="00922DF0">
      <w:pPr>
        <w:pStyle w:val="21"/>
        <w:numPr>
          <w:ilvl w:val="0"/>
          <w:numId w:val="16"/>
        </w:numPr>
        <w:shd w:val="clear" w:color="auto" w:fill="FFFFFF"/>
        <w:tabs>
          <w:tab w:val="left" w:pos="0"/>
          <w:tab w:val="left" w:pos="851"/>
          <w:tab w:val="left" w:pos="1134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922DF0">
        <w:rPr>
          <w:iCs/>
          <w:sz w:val="28"/>
          <w:szCs w:val="28"/>
        </w:rPr>
        <w:t>Маркетинг: методика составления плана : учеб.-метод. пособие / Т.Н. Беляцкая, О.М. Маклакова. – Минск : БГУИР, 2016. – 118 с. : ил.</w:t>
      </w:r>
    </w:p>
    <w:p w:rsidR="00922DF0" w:rsidRPr="00922DF0" w:rsidRDefault="00922DF0" w:rsidP="00922DF0">
      <w:pPr>
        <w:pStyle w:val="21"/>
        <w:numPr>
          <w:ilvl w:val="0"/>
          <w:numId w:val="16"/>
        </w:numPr>
        <w:shd w:val="clear" w:color="auto" w:fill="FFFFFF"/>
        <w:tabs>
          <w:tab w:val="left" w:pos="851"/>
          <w:tab w:val="left" w:pos="1134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922DF0">
        <w:rPr>
          <w:sz w:val="28"/>
          <w:szCs w:val="28"/>
        </w:rPr>
        <w:lastRenderedPageBreak/>
        <w:t xml:space="preserve">Ремко, Ван Гок, Гаррисон, Алан Логистика. Стратегия управления и конкурирования через цепочки поставок / Ван Гок Ремко, Алан Гаррисон. – пер. с англ. – М. : ЗАО Издательство «Дело и cервис», 2014. – 368 с. </w:t>
      </w:r>
    </w:p>
    <w:p w:rsidR="004073F3" w:rsidRDefault="004073F3" w:rsidP="00041811">
      <w:pPr>
        <w:suppressAutoHyphens/>
        <w:ind w:left="3480"/>
        <w:rPr>
          <w:rFonts w:eastAsia="Times New Roman"/>
          <w:sz w:val="28"/>
          <w:szCs w:val="28"/>
        </w:rPr>
      </w:pPr>
      <w:bookmarkStart w:id="6" w:name="page13"/>
      <w:bookmarkEnd w:id="6"/>
    </w:p>
    <w:p w:rsidR="00180FD1" w:rsidRDefault="004E5B95" w:rsidP="00041811">
      <w:pPr>
        <w:suppressAutoHyphens/>
        <w:ind w:left="34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ДОПОЛНИТЕЛЬНАЯ</w:t>
      </w:r>
    </w:p>
    <w:p w:rsidR="00180FD1" w:rsidRDefault="00180FD1" w:rsidP="00041811">
      <w:pPr>
        <w:suppressAutoHyphens/>
        <w:spacing w:line="2" w:lineRule="exact"/>
        <w:rPr>
          <w:sz w:val="20"/>
          <w:szCs w:val="20"/>
        </w:rPr>
      </w:pP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Ансофф, И. Стратегическое управление / И. Ансофф. Сокр. пер. с анг. /науч. ред. и авт.предисл. Л.И.Евенко. – М. : Экономика, 1989. – 519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Ашманов, И., Иванов, А. Оптимизация и продвижение сайтов в поисковых системах (+CD) / И.Ашманов, А. Иванов. – СПб. : Питер, 2009. – 400 с. : ил.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Вуд, Мариан Полное и детальное руководство по планированию маркетинга / Мариан Вуд; пер. с англ. [Предисл. и науч. ред. Дудникова В.М.] – М. : Дело и Сервис, 2009. – 352 с.</w:t>
      </w:r>
    </w:p>
    <w:p w:rsidR="00905A0D" w:rsidRPr="00664BA6" w:rsidRDefault="00905A0D" w:rsidP="00905A0D">
      <w:pPr>
        <w:pStyle w:val="21"/>
        <w:numPr>
          <w:ilvl w:val="0"/>
          <w:numId w:val="30"/>
        </w:numPr>
        <w:tabs>
          <w:tab w:val="left" w:pos="567"/>
        </w:tabs>
        <w:suppressAutoHyphens/>
        <w:ind w:left="0" w:firstLine="720"/>
        <w:jc w:val="both"/>
        <w:rPr>
          <w:sz w:val="28"/>
          <w:szCs w:val="28"/>
        </w:rPr>
      </w:pPr>
      <w:r w:rsidRPr="00664BA6">
        <w:rPr>
          <w:sz w:val="28"/>
          <w:szCs w:val="28"/>
        </w:rPr>
        <w:t xml:space="preserve">Гантер, Б. </w:t>
      </w:r>
      <w:r w:rsidRPr="002067E5">
        <w:rPr>
          <w:sz w:val="28"/>
          <w:szCs w:val="28"/>
        </w:rPr>
        <w:t>Типы потребителей: Введение в психографику /</w:t>
      </w:r>
      <w:r w:rsidRPr="00664BA6">
        <w:rPr>
          <w:sz w:val="28"/>
          <w:szCs w:val="28"/>
        </w:rPr>
        <w:t>Б. Гантер, А. Фернхам. - СПб.: Питер, 2001. – 304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Желязны, Джин Говори на языке диаграмм : пособие по визуальным коммуникация для руководителей / Джин Желязны, пер. с англ. – М. : Институт комплексных стратегических исследований, 2006. – 220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iCs/>
          <w:sz w:val="28"/>
          <w:szCs w:val="28"/>
        </w:rPr>
      </w:pPr>
      <w:r w:rsidRPr="00905A0D">
        <w:rPr>
          <w:sz w:val="28"/>
          <w:szCs w:val="28"/>
        </w:rPr>
        <w:t>Залтман, Дж. Как мыслят потребители / Дж. Залтман. – М.: Прайм-ЕВРОЗНАК</w:t>
      </w:r>
      <w:r w:rsidRPr="00905A0D">
        <w:rPr>
          <w:rFonts w:ascii="Tahoma" w:hAnsi="Tahoma" w:cs="Tahoma"/>
          <w:sz w:val="16"/>
          <w:szCs w:val="16"/>
        </w:rPr>
        <w:t xml:space="preserve"> </w:t>
      </w:r>
      <w:r w:rsidRPr="00905A0D">
        <w:rPr>
          <w:sz w:val="28"/>
          <w:szCs w:val="28"/>
        </w:rPr>
        <w:t>, 2006. – 384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0"/>
          <w:szCs w:val="20"/>
        </w:rPr>
      </w:pPr>
      <w:r w:rsidRPr="00905A0D">
        <w:rPr>
          <w:sz w:val="28"/>
          <w:szCs w:val="28"/>
        </w:rPr>
        <w:t>Кац, Джеффри, Оуэн, МакКормик, Донна, Л. Энциклопедия торговых стратегий / Джеффри Оуэн Кац, Донна Л. МакКормик, пер. с англ. – М. : Альпина Паблишер, 2002. – 400 с.</w:t>
      </w:r>
      <w:bookmarkStart w:id="7" w:name="page14"/>
      <w:bookmarkEnd w:id="7"/>
    </w:p>
    <w:p w:rsidR="00905A0D" w:rsidRPr="00905A0D" w:rsidRDefault="00905A0D" w:rsidP="00905A0D">
      <w:pPr>
        <w:pStyle w:val="a5"/>
        <w:numPr>
          <w:ilvl w:val="0"/>
          <w:numId w:val="30"/>
        </w:numPr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iCs/>
          <w:sz w:val="28"/>
          <w:szCs w:val="28"/>
        </w:rPr>
        <w:t xml:space="preserve">Котлер, Ф. </w:t>
      </w:r>
      <w:r w:rsidRPr="00905A0D">
        <w:rPr>
          <w:sz w:val="28"/>
          <w:szCs w:val="28"/>
        </w:rPr>
        <w:t>Маркетинг 3.0: от продуктов к потребителям и далее – к человеческой душе /</w:t>
      </w:r>
      <w:r w:rsidRPr="00905A0D">
        <w:rPr>
          <w:iCs/>
          <w:sz w:val="28"/>
          <w:szCs w:val="28"/>
        </w:rPr>
        <w:t xml:space="preserve"> Ф.</w:t>
      </w:r>
      <w:r w:rsidRPr="00905A0D">
        <w:rPr>
          <w:sz w:val="28"/>
          <w:szCs w:val="28"/>
        </w:rPr>
        <w:t xml:space="preserve"> </w:t>
      </w:r>
      <w:r w:rsidRPr="00905A0D">
        <w:rPr>
          <w:iCs/>
          <w:sz w:val="28"/>
          <w:szCs w:val="28"/>
        </w:rPr>
        <w:t xml:space="preserve">Котлер. </w:t>
      </w:r>
      <w:r w:rsidRPr="00905A0D">
        <w:rPr>
          <w:sz w:val="28"/>
          <w:szCs w:val="28"/>
        </w:rPr>
        <w:t>– М. : Юнайтед Пресс, 2012. – 240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Ленскольд, Дж. Рентабельность инвестиций в маркетинге. Методы повышения прибыльности маркетинговых кампаний / пер. с англ. под ред. В.Б. Колчанова и М.А. Карлика. – СПб. : Питер, 2005. – 272 с. : ил. – (Серия «Маркетинг для профессионалов»).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МакДональд, М. Планы маркетинга. Как их составлять и использовать / М. МакДональд. – М.: Издательский Дом «Технологии», 2004.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Малхотра, Нэреш, К. Маркетинговые исследования : Практическое руководство / Нереш К. Малхотра; 4-е издание. : пер. с англ. – М. : ООО «И.Д. Вильямс», 2007. – 1200 с. : ил. – Парал. тит. англ.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Манн, И.Б. Арифметика маркетинга для первых лиц / Игорь Манн. – 2-е изд. – М. : Манн, Иванов и Фербер, 2011. – 168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Маркетинговые стратегии роста прибыльности и стоимости бизнеса. Практика крупных российских компаний / под ред. А.А. Браверманна; НО «Ро. Ассоциация маркетинга». – М.: ЗАО «Издательство «Экономика», 2006.</w:t>
      </w:r>
    </w:p>
    <w:p w:rsidR="00905A0D" w:rsidRPr="002067E5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</w:pPr>
      <w:r w:rsidRPr="00905A0D">
        <w:rPr>
          <w:iCs/>
          <w:sz w:val="28"/>
          <w:szCs w:val="28"/>
        </w:rPr>
        <w:t xml:space="preserve">Минетт, </w:t>
      </w:r>
      <w:r w:rsidRPr="00905A0D">
        <w:rPr>
          <w:sz w:val="28"/>
          <w:szCs w:val="28"/>
        </w:rPr>
        <w:t xml:space="preserve">С. Промышленный маркетинг: принципиально новый подход к решению маркетинговых задач / С. </w:t>
      </w:r>
      <w:r w:rsidRPr="00905A0D">
        <w:rPr>
          <w:iCs/>
          <w:sz w:val="28"/>
          <w:szCs w:val="28"/>
        </w:rPr>
        <w:t xml:space="preserve">Минет. </w:t>
      </w:r>
      <w:r w:rsidRPr="00905A0D">
        <w:rPr>
          <w:sz w:val="28"/>
          <w:szCs w:val="28"/>
        </w:rPr>
        <w:t>- М.: Вильямс , 2003. – 208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lastRenderedPageBreak/>
        <w:t>Портер, Е., Майкл Конкурентная стратегия : Методика анализа отраслей и конкурентов / Майкл Е. Портер; Пер. с англ. – М. : Альпина Бизнес Букс, 2005. – 454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Разумова, С.В. Стратегический маркетинг / С.В. Разумова. – Мн. : БГЭУ, 2008. – 186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Тамберг, В. Новая рыночная ниша. От идеи к созданию востребованного продукта / В.В. Тамберг, А.В. Бадьин. – М. : ЭКСМО, 2008. – 256 с. – (Прицельный маркетинг).</w:t>
      </w:r>
    </w:p>
    <w:p w:rsidR="00905A0D" w:rsidRPr="00664BA6" w:rsidRDefault="00905A0D" w:rsidP="00905A0D">
      <w:pPr>
        <w:pStyle w:val="21"/>
        <w:numPr>
          <w:ilvl w:val="0"/>
          <w:numId w:val="30"/>
        </w:numPr>
        <w:tabs>
          <w:tab w:val="left" w:pos="567"/>
        </w:tabs>
        <w:suppressAutoHyphens/>
        <w:ind w:left="0" w:firstLine="72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 xml:space="preserve">Уолкер-младший, О. Маркетинговая стратегия. Курс МВА / </w:t>
      </w:r>
      <w:r w:rsidRPr="00664BA6">
        <w:rPr>
          <w:sz w:val="28"/>
          <w:szCs w:val="28"/>
        </w:rPr>
        <w:t>О. Уолкер-мл. и др. – М.: Вершина, 2006.</w:t>
      </w:r>
    </w:p>
    <w:p w:rsidR="00905A0D" w:rsidRPr="00905A0D" w:rsidRDefault="00B31CC7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hyperlink r:id="rId9" w:history="1">
        <w:r w:rsidR="00905A0D" w:rsidRPr="00905A0D">
          <w:rPr>
            <w:rStyle w:val="a8"/>
            <w:color w:val="auto"/>
            <w:sz w:val="28"/>
            <w:szCs w:val="28"/>
            <w:u w:val="none"/>
          </w:rPr>
          <w:t>Чаудхури</w:t>
        </w:r>
      </w:hyperlink>
      <w:r w:rsidR="00905A0D" w:rsidRPr="00905A0D">
        <w:rPr>
          <w:sz w:val="28"/>
          <w:szCs w:val="28"/>
        </w:rPr>
        <w:t xml:space="preserve">, А. Эмоции и рассудок: Их влияние на поведение потребителя / А. </w:t>
      </w:r>
      <w:hyperlink r:id="rId10" w:history="1">
        <w:r w:rsidR="00905A0D" w:rsidRPr="00905A0D">
          <w:rPr>
            <w:rStyle w:val="a8"/>
            <w:color w:val="auto"/>
            <w:sz w:val="28"/>
            <w:szCs w:val="28"/>
            <w:u w:val="none"/>
          </w:rPr>
          <w:t>Чаудхури</w:t>
        </w:r>
      </w:hyperlink>
      <w:r w:rsidR="00905A0D" w:rsidRPr="00905A0D">
        <w:rPr>
          <w:sz w:val="28"/>
          <w:szCs w:val="28"/>
        </w:rPr>
        <w:t>. – М.: Группа ИДТ, 2007. – 256 с.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>Штерн, Льюис, В., Эль-Ансари, Адель, И.., Кофлан, Энн, Т. Маркетинговые каналы / Льюис В. Штерн, Адель И. Эль-Ансари, Энн Т. Кофлан, 5-е изд. : пер. с англ. – М. : Издательский дом «Вильямс», 2002. – 624 с. : ил. – Парал. тит. англ.</w:t>
      </w:r>
    </w:p>
    <w:p w:rsidR="00905A0D" w:rsidRPr="00905A0D" w:rsidRDefault="00905A0D" w:rsidP="00905A0D">
      <w:pPr>
        <w:pStyle w:val="a5"/>
        <w:numPr>
          <w:ilvl w:val="0"/>
          <w:numId w:val="30"/>
        </w:numPr>
        <w:shd w:val="clear" w:color="auto" w:fill="FFFFFF"/>
        <w:suppressAutoHyphens/>
        <w:ind w:left="0" w:firstLine="720"/>
        <w:contextualSpacing w:val="0"/>
        <w:jc w:val="both"/>
        <w:rPr>
          <w:sz w:val="28"/>
          <w:szCs w:val="28"/>
        </w:rPr>
      </w:pPr>
      <w:r w:rsidRPr="00905A0D">
        <w:rPr>
          <w:sz w:val="28"/>
          <w:szCs w:val="28"/>
        </w:rPr>
        <w:t xml:space="preserve">Энциклопедия маркетинга / под ред. М. Бейкера. – СПБ.: Питер, – 2002. – 1200 с.: ил. (Серия «Бизнес-класс»). </w:t>
      </w:r>
    </w:p>
    <w:p w:rsidR="004073F3" w:rsidRPr="002067E5" w:rsidRDefault="004073F3" w:rsidP="00392032">
      <w:pPr>
        <w:suppressAutoHyphens/>
        <w:spacing w:line="139" w:lineRule="exact"/>
        <w:rPr>
          <w:sz w:val="20"/>
          <w:szCs w:val="20"/>
        </w:rPr>
      </w:pPr>
    </w:p>
    <w:p w:rsidR="00514647" w:rsidRPr="00905A0D" w:rsidRDefault="00514647" w:rsidP="00041811">
      <w:pPr>
        <w:suppressAutoHyphens/>
        <w:ind w:left="2340"/>
        <w:jc w:val="both"/>
        <w:rPr>
          <w:rFonts w:eastAsia="Times New Roman"/>
          <w:sz w:val="28"/>
          <w:szCs w:val="28"/>
        </w:rPr>
      </w:pPr>
    </w:p>
    <w:p w:rsidR="00180FD1" w:rsidRPr="002067E5" w:rsidRDefault="002067E5" w:rsidP="00041811">
      <w:pPr>
        <w:suppressAutoHyphens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РЕКОМЕНДУЕМЫЕ </w:t>
      </w:r>
      <w:r w:rsidR="004E5B95" w:rsidRPr="002067E5">
        <w:rPr>
          <w:rFonts w:eastAsia="Times New Roman"/>
          <w:sz w:val="28"/>
          <w:szCs w:val="28"/>
        </w:rPr>
        <w:t>МЕТОДЫ</w:t>
      </w:r>
      <w:r>
        <w:rPr>
          <w:rFonts w:eastAsia="Times New Roman"/>
          <w:sz w:val="28"/>
          <w:szCs w:val="28"/>
        </w:rPr>
        <w:t xml:space="preserve"> </w:t>
      </w:r>
      <w:r w:rsidR="004E5B95" w:rsidRPr="002067E5">
        <w:rPr>
          <w:rFonts w:eastAsia="Times New Roman"/>
          <w:sz w:val="28"/>
          <w:szCs w:val="28"/>
        </w:rPr>
        <w:t>(ТЕХНОЛОГИИ) ОБУЧЕНИЯ</w:t>
      </w:r>
    </w:p>
    <w:p w:rsidR="00180FD1" w:rsidRDefault="00180FD1" w:rsidP="00041811">
      <w:pPr>
        <w:suppressAutoHyphens/>
        <w:spacing w:line="338" w:lineRule="exact"/>
        <w:rPr>
          <w:sz w:val="20"/>
          <w:szCs w:val="20"/>
        </w:rPr>
      </w:pPr>
    </w:p>
    <w:p w:rsidR="00180FD1" w:rsidRDefault="004E5B95" w:rsidP="00041811">
      <w:pPr>
        <w:suppressAutoHyphens/>
        <w:spacing w:line="233" w:lineRule="auto"/>
        <w:ind w:firstLine="708"/>
        <w:rPr>
          <w:sz w:val="20"/>
          <w:szCs w:val="20"/>
        </w:rPr>
      </w:pPr>
      <w:r w:rsidRPr="002067E5">
        <w:rPr>
          <w:rFonts w:eastAsia="Times New Roman"/>
          <w:sz w:val="28"/>
          <w:szCs w:val="28"/>
        </w:rPr>
        <w:t>Основные</w:t>
      </w:r>
      <w:r w:rsidR="003B34BE" w:rsidRPr="002067E5">
        <w:rPr>
          <w:rFonts w:eastAsia="Times New Roman"/>
          <w:sz w:val="28"/>
          <w:szCs w:val="28"/>
        </w:rPr>
        <w:t xml:space="preserve"> рекомендуемые</w:t>
      </w:r>
      <w:r w:rsid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методы</w:t>
      </w:r>
      <w:r>
        <w:rPr>
          <w:rFonts w:eastAsia="Times New Roman"/>
          <w:sz w:val="28"/>
          <w:szCs w:val="28"/>
        </w:rPr>
        <w:t xml:space="preserve"> (технологии) обучения, отвечающие целям и задачам дисциплины:</w:t>
      </w:r>
    </w:p>
    <w:p w:rsidR="00180FD1" w:rsidRDefault="00180FD1" w:rsidP="00041811">
      <w:pPr>
        <w:suppressAutoHyphens/>
        <w:spacing w:line="2" w:lineRule="exact"/>
        <w:rPr>
          <w:sz w:val="20"/>
          <w:szCs w:val="20"/>
        </w:rPr>
      </w:pPr>
    </w:p>
    <w:p w:rsidR="00905A0D" w:rsidRPr="00905A0D" w:rsidRDefault="004E5B95" w:rsidP="00905A0D">
      <w:pPr>
        <w:pStyle w:val="a5"/>
        <w:numPr>
          <w:ilvl w:val="0"/>
          <w:numId w:val="32"/>
        </w:numPr>
        <w:suppressAutoHyphens/>
        <w:spacing w:line="250" w:lineRule="auto"/>
        <w:ind w:left="0" w:firstLine="720"/>
        <w:contextualSpacing w:val="0"/>
        <w:jc w:val="both"/>
        <w:rPr>
          <w:rFonts w:eastAsia="Times New Roman"/>
          <w:sz w:val="28"/>
          <w:szCs w:val="28"/>
        </w:rPr>
      </w:pPr>
      <w:r w:rsidRPr="00905A0D">
        <w:rPr>
          <w:rFonts w:eastAsia="Times New Roman"/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180FD1" w:rsidRPr="00905A0D" w:rsidRDefault="004E5B95" w:rsidP="00905A0D">
      <w:pPr>
        <w:pStyle w:val="a5"/>
        <w:numPr>
          <w:ilvl w:val="0"/>
          <w:numId w:val="32"/>
        </w:numPr>
        <w:suppressAutoHyphens/>
        <w:spacing w:line="250" w:lineRule="auto"/>
        <w:ind w:left="0" w:firstLine="720"/>
        <w:contextualSpacing w:val="0"/>
        <w:jc w:val="both"/>
        <w:rPr>
          <w:sz w:val="20"/>
          <w:szCs w:val="20"/>
        </w:rPr>
      </w:pPr>
      <w:r w:rsidRPr="00905A0D">
        <w:rPr>
          <w:rFonts w:eastAsia="Times New Roman"/>
          <w:sz w:val="28"/>
          <w:szCs w:val="28"/>
        </w:rPr>
        <w:t>элементы учебно-исследовательской деятельности, творческий подход,</w:t>
      </w:r>
      <w:r w:rsidR="00905A0D" w:rsidRPr="00905A0D">
        <w:rPr>
          <w:sz w:val="20"/>
          <w:szCs w:val="20"/>
        </w:rPr>
        <w:t xml:space="preserve"> </w:t>
      </w:r>
      <w:r w:rsidRPr="00905A0D">
        <w:rPr>
          <w:rFonts w:eastAsia="Times New Roman"/>
          <w:sz w:val="28"/>
          <w:szCs w:val="28"/>
        </w:rPr>
        <w:t>реализуемые на практических занятиях.</w:t>
      </w:r>
    </w:p>
    <w:p w:rsidR="00180FD1" w:rsidRDefault="00180FD1" w:rsidP="00041811">
      <w:pPr>
        <w:suppressAutoHyphens/>
        <w:spacing w:line="322" w:lineRule="exact"/>
        <w:rPr>
          <w:sz w:val="20"/>
          <w:szCs w:val="20"/>
        </w:rPr>
      </w:pPr>
    </w:p>
    <w:p w:rsidR="003B34BE" w:rsidRPr="002067E5" w:rsidRDefault="003B34BE" w:rsidP="00041811">
      <w:pPr>
        <w:suppressAutoHyphens/>
        <w:jc w:val="center"/>
        <w:rPr>
          <w:rFonts w:eastAsia="Times New Roman"/>
          <w:sz w:val="28"/>
          <w:szCs w:val="28"/>
        </w:rPr>
      </w:pPr>
      <w:r w:rsidRPr="00905A0D">
        <w:rPr>
          <w:rFonts w:eastAsia="Times New Roman"/>
          <w:sz w:val="28"/>
          <w:szCs w:val="28"/>
        </w:rPr>
        <w:t xml:space="preserve">МЕТОДИЧЕСКИЕ РЕКОМЕНДАЦИИ </w:t>
      </w:r>
      <w:r w:rsidRPr="002067E5">
        <w:rPr>
          <w:rFonts w:eastAsia="Times New Roman"/>
          <w:sz w:val="28"/>
          <w:szCs w:val="28"/>
        </w:rPr>
        <w:t>ПО ОРГАНИЗАЦИИ И</w:t>
      </w:r>
      <w:r w:rsid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ВЫПОЛНЕНИЮ САМОСТОЯТЕЛЬНОЙ РАБОТЫ СТУДЕНТОВ</w:t>
      </w:r>
    </w:p>
    <w:p w:rsidR="003B34BE" w:rsidRPr="002067E5" w:rsidRDefault="003B34BE" w:rsidP="00041811">
      <w:pPr>
        <w:suppressAutoHyphens/>
        <w:spacing w:line="235" w:lineRule="auto"/>
        <w:ind w:firstLine="709"/>
        <w:jc w:val="both"/>
        <w:rPr>
          <w:rFonts w:eastAsia="Times New Roman"/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0D1178" w:rsidRPr="006C709A" w:rsidRDefault="000D1178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>подготовка к лекциям и практическим занятиям;</w:t>
      </w:r>
    </w:p>
    <w:p w:rsidR="000D1178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>реферирование статей,</w:t>
      </w:r>
      <w:r w:rsidR="000D1178" w:rsidRPr="006C709A">
        <w:rPr>
          <w:rFonts w:eastAsia="Times New Roman"/>
          <w:sz w:val="28"/>
          <w:szCs w:val="28"/>
        </w:rPr>
        <w:t xml:space="preserve"> отдельных разделов монографий;</w:t>
      </w:r>
    </w:p>
    <w:p w:rsidR="000D1178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>изучен</w:t>
      </w:r>
      <w:r w:rsidR="000D1178" w:rsidRPr="006C709A">
        <w:rPr>
          <w:rFonts w:eastAsia="Times New Roman"/>
          <w:sz w:val="28"/>
          <w:szCs w:val="28"/>
        </w:rPr>
        <w:t>ие учебников и учебных пособий;</w:t>
      </w:r>
    </w:p>
    <w:p w:rsidR="00180FD1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 xml:space="preserve">изучение </w:t>
      </w:r>
      <w:r w:rsidR="000D1178" w:rsidRPr="006C709A">
        <w:rPr>
          <w:rFonts w:eastAsia="Times New Roman"/>
          <w:sz w:val="28"/>
          <w:szCs w:val="28"/>
        </w:rPr>
        <w:t>законов и иных правовых актов, регулирующих деятельность в области маркетинга и логистики</w:t>
      </w:r>
      <w:r w:rsidRPr="006C709A">
        <w:rPr>
          <w:rFonts w:eastAsia="Times New Roman"/>
          <w:sz w:val="28"/>
          <w:szCs w:val="28"/>
        </w:rPr>
        <w:t>;</w:t>
      </w:r>
    </w:p>
    <w:p w:rsidR="00180FD1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>изучение тем и проблем, не выносимых на лекции и практические занятия;</w:t>
      </w:r>
    </w:p>
    <w:p w:rsidR="000D1178" w:rsidRPr="006C709A" w:rsidRDefault="000D1178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6C709A">
        <w:rPr>
          <w:rFonts w:eastAsia="Times New Roman"/>
          <w:sz w:val="28"/>
          <w:szCs w:val="28"/>
        </w:rPr>
        <w:t>выполнение контрольных работ;</w:t>
      </w:r>
    </w:p>
    <w:p w:rsidR="00180FD1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t>написание тематических докладов, рефератов и эссе на проблемные темы;</w:t>
      </w:r>
    </w:p>
    <w:p w:rsidR="00180FD1" w:rsidRPr="006C709A" w:rsidRDefault="004E5B95" w:rsidP="00041811">
      <w:pPr>
        <w:pStyle w:val="a5"/>
        <w:numPr>
          <w:ilvl w:val="0"/>
          <w:numId w:val="25"/>
        </w:numPr>
        <w:tabs>
          <w:tab w:val="left" w:pos="993"/>
        </w:tabs>
        <w:suppressAutoHyphens/>
        <w:spacing w:line="235" w:lineRule="auto"/>
        <w:ind w:left="0" w:firstLine="709"/>
        <w:contextualSpacing w:val="0"/>
        <w:jc w:val="both"/>
        <w:rPr>
          <w:sz w:val="20"/>
          <w:szCs w:val="20"/>
        </w:rPr>
      </w:pPr>
      <w:r w:rsidRPr="006C709A">
        <w:rPr>
          <w:rFonts w:eastAsia="Times New Roman"/>
          <w:sz w:val="28"/>
          <w:szCs w:val="28"/>
        </w:rPr>
        <w:lastRenderedPageBreak/>
        <w:t>выполнение исследовательских и творческих заданий</w:t>
      </w:r>
      <w:r w:rsidR="000D1178" w:rsidRPr="006C709A">
        <w:rPr>
          <w:rFonts w:eastAsia="Times New Roman"/>
          <w:sz w:val="28"/>
          <w:szCs w:val="28"/>
        </w:rPr>
        <w:t>.</w:t>
      </w:r>
    </w:p>
    <w:p w:rsidR="003B34BE" w:rsidRPr="00905A0D" w:rsidRDefault="003B34BE" w:rsidP="00041811">
      <w:pPr>
        <w:suppressAutoHyphens/>
        <w:ind w:firstLine="709"/>
        <w:jc w:val="center"/>
        <w:rPr>
          <w:sz w:val="28"/>
          <w:szCs w:val="28"/>
        </w:rPr>
      </w:pPr>
    </w:p>
    <w:p w:rsidR="003B34BE" w:rsidRPr="002067E5" w:rsidRDefault="003B34BE" w:rsidP="00041811">
      <w:pPr>
        <w:suppressAutoHyphens/>
        <w:ind w:firstLine="709"/>
        <w:jc w:val="center"/>
        <w:rPr>
          <w:rFonts w:eastAsia="Times New Roman"/>
          <w:sz w:val="28"/>
          <w:szCs w:val="28"/>
        </w:rPr>
      </w:pPr>
      <w:r w:rsidRPr="002067E5">
        <w:rPr>
          <w:rFonts w:eastAsia="Times New Roman"/>
          <w:sz w:val="28"/>
          <w:szCs w:val="28"/>
        </w:rPr>
        <w:t>ПЕРЕЧЕНЬ РЕКОМЕНДУЕМЫХ</w:t>
      </w:r>
      <w:r w:rsidR="002067E5" w:rsidRP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СРЕДСТВ ДИАГНОСТИКИ</w:t>
      </w:r>
    </w:p>
    <w:p w:rsidR="003B34BE" w:rsidRPr="002067E5" w:rsidRDefault="003B34BE" w:rsidP="00041811">
      <w:pPr>
        <w:suppressAutoHyphens/>
        <w:spacing w:line="335" w:lineRule="exact"/>
        <w:jc w:val="center"/>
        <w:rPr>
          <w:sz w:val="28"/>
          <w:szCs w:val="28"/>
        </w:rPr>
      </w:pPr>
      <w:r w:rsidRPr="002067E5">
        <w:rPr>
          <w:rFonts w:eastAsia="Times New Roman"/>
          <w:sz w:val="28"/>
          <w:szCs w:val="28"/>
        </w:rPr>
        <w:t>КОМПЕТЕНЦИЙ СТУДЕНТА</w:t>
      </w:r>
    </w:p>
    <w:p w:rsidR="003B34BE" w:rsidRPr="002067E5" w:rsidRDefault="003B34BE" w:rsidP="00041811">
      <w:pPr>
        <w:suppressAutoHyphens/>
        <w:spacing w:line="335" w:lineRule="exact"/>
        <w:jc w:val="center"/>
        <w:rPr>
          <w:sz w:val="20"/>
          <w:szCs w:val="20"/>
        </w:rPr>
      </w:pPr>
    </w:p>
    <w:p w:rsidR="003B34BE" w:rsidRDefault="003B34BE" w:rsidP="00905A0D">
      <w:pPr>
        <w:suppressAutoHyphens/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Типовым учебном планом специальности </w:t>
      </w:r>
      <w:r w:rsidRPr="002067E5">
        <w:rPr>
          <w:sz w:val="28"/>
          <w:szCs w:val="24"/>
        </w:rPr>
        <w:t xml:space="preserve">1-40 05 01 «Информационные системы и технологии (по направлениям)» </w:t>
      </w:r>
      <w:r w:rsidRPr="002067E5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качестве формы текущей аттестации по учебной дисциплине «Маркетинг и маркетинговая логистика» предусмотрен зачет. Оценка учебных достижений студента производится по десятибалльной шкале.</w:t>
      </w:r>
    </w:p>
    <w:p w:rsidR="003B34BE" w:rsidRDefault="003B34BE" w:rsidP="00041811">
      <w:pPr>
        <w:suppressAutoHyphens/>
        <w:spacing w:line="17" w:lineRule="exact"/>
        <w:rPr>
          <w:sz w:val="20"/>
          <w:szCs w:val="20"/>
        </w:rPr>
      </w:pPr>
    </w:p>
    <w:p w:rsidR="003B34BE" w:rsidRDefault="003B34BE" w:rsidP="00041811">
      <w:pPr>
        <w:suppressAutoHyphens/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промежуточного контроля по учебной дисциплине и диагностики компетенций </w:t>
      </w:r>
      <w:r w:rsidRPr="002067E5">
        <w:rPr>
          <w:rFonts w:eastAsia="Times New Roman"/>
          <w:sz w:val="28"/>
          <w:szCs w:val="28"/>
        </w:rPr>
        <w:t>студентов</w:t>
      </w:r>
      <w:r w:rsidR="002067E5" w:rsidRP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могут</w:t>
      </w:r>
      <w:r w:rsidR="002067E5" w:rsidRP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использоваться</w:t>
      </w:r>
      <w:r w:rsidR="002067E5" w:rsidRPr="002067E5">
        <w:rPr>
          <w:rFonts w:eastAsia="Times New Roman"/>
          <w:sz w:val="28"/>
          <w:szCs w:val="28"/>
        </w:rPr>
        <w:t xml:space="preserve"> </w:t>
      </w:r>
      <w:r w:rsidRPr="002067E5">
        <w:rPr>
          <w:rFonts w:eastAsia="Times New Roman"/>
          <w:sz w:val="28"/>
          <w:szCs w:val="28"/>
        </w:rPr>
        <w:t>следующие</w:t>
      </w:r>
      <w:r>
        <w:rPr>
          <w:rFonts w:eastAsia="Times New Roman"/>
          <w:sz w:val="28"/>
          <w:szCs w:val="28"/>
        </w:rPr>
        <w:t xml:space="preserve"> формы:</w:t>
      </w:r>
    </w:p>
    <w:p w:rsidR="003B34BE" w:rsidRPr="00455D74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455D74">
        <w:rPr>
          <w:rFonts w:eastAsia="Times New Roman"/>
          <w:sz w:val="28"/>
          <w:szCs w:val="28"/>
        </w:rPr>
        <w:t>контрольные опросы; контрольные работы;</w:t>
      </w:r>
    </w:p>
    <w:p w:rsidR="003B34BE" w:rsidRPr="00455D74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5D74">
        <w:rPr>
          <w:rFonts w:eastAsia="Times New Roman"/>
          <w:sz w:val="28"/>
          <w:szCs w:val="28"/>
        </w:rPr>
        <w:t>отчеты по аудиторным практическим занятиям с их устной защитой;</w:t>
      </w:r>
    </w:p>
    <w:p w:rsidR="003B34BE" w:rsidRPr="00455D74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5D74">
        <w:rPr>
          <w:rFonts w:eastAsia="Times New Roman"/>
          <w:sz w:val="28"/>
          <w:szCs w:val="28"/>
        </w:rPr>
        <w:t xml:space="preserve">отчеты по научно-исследовательской работе; </w:t>
      </w:r>
    </w:p>
    <w:p w:rsidR="003B34BE" w:rsidRPr="00455D74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5D74">
        <w:rPr>
          <w:rFonts w:eastAsia="Times New Roman"/>
          <w:sz w:val="28"/>
          <w:szCs w:val="28"/>
        </w:rPr>
        <w:t xml:space="preserve">публикации статей, докладов; </w:t>
      </w:r>
    </w:p>
    <w:p w:rsidR="003B34BE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590D8E">
        <w:rPr>
          <w:rFonts w:eastAsia="Times New Roman"/>
          <w:sz w:val="28"/>
          <w:szCs w:val="28"/>
        </w:rPr>
        <w:t>стандартизованные тесты;</w:t>
      </w:r>
    </w:p>
    <w:p w:rsidR="003B34BE" w:rsidRPr="00590D8E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590D8E">
        <w:rPr>
          <w:rFonts w:eastAsia="Times New Roman"/>
          <w:sz w:val="28"/>
          <w:szCs w:val="28"/>
        </w:rPr>
        <w:t>оценивание на основе модульно-рейтинговой системы;</w:t>
      </w:r>
    </w:p>
    <w:p w:rsidR="003B34BE" w:rsidRPr="00455D74" w:rsidRDefault="003B34BE" w:rsidP="00041811">
      <w:pPr>
        <w:pStyle w:val="a5"/>
        <w:numPr>
          <w:ilvl w:val="1"/>
          <w:numId w:val="24"/>
        </w:numPr>
        <w:tabs>
          <w:tab w:val="left" w:pos="1134"/>
        </w:tabs>
        <w:suppressAutoHyphens/>
        <w:spacing w:line="235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5D74">
        <w:rPr>
          <w:rFonts w:eastAsia="Times New Roman"/>
          <w:sz w:val="28"/>
          <w:szCs w:val="28"/>
        </w:rPr>
        <w:t>доклады на конференциях.</w:t>
      </w:r>
    </w:p>
    <w:p w:rsidR="003B34BE" w:rsidRDefault="002067E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ПРИМЕРНЫЙ ПЕРЕЧЕНЬ ТЕМ ПРАКТИЧЕСКИХ ЗАНЯТИЙ</w:t>
      </w:r>
    </w:p>
    <w:p w:rsidR="00180FD1" w:rsidRDefault="00180FD1" w:rsidP="00041811">
      <w:pPr>
        <w:suppressAutoHyphens/>
        <w:spacing w:line="321" w:lineRule="exact"/>
        <w:rPr>
          <w:sz w:val="20"/>
          <w:szCs w:val="20"/>
        </w:rPr>
      </w:pP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Классика маркетинга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Поведение потребителей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Новые теории конкуренции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Проведение маркетинговых исследований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Ситуационный анализ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Анализ товарного ассортимента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Построение системы распределения</w:t>
      </w:r>
      <w:r w:rsidR="003B34BE" w:rsidRPr="002067E5">
        <w:rPr>
          <w:sz w:val="28"/>
          <w:szCs w:val="28"/>
        </w:rPr>
        <w:t>.</w:t>
      </w:r>
    </w:p>
    <w:p w:rsidR="000D1178" w:rsidRPr="002067E5" w:rsidRDefault="000D1178" w:rsidP="00041811">
      <w:pPr>
        <w:pStyle w:val="a5"/>
        <w:numPr>
          <w:ilvl w:val="0"/>
          <w:numId w:val="19"/>
        </w:numPr>
        <w:suppressAutoHyphens/>
        <w:spacing w:line="235" w:lineRule="auto"/>
        <w:ind w:left="0" w:firstLine="709"/>
        <w:contextualSpacing w:val="0"/>
        <w:jc w:val="both"/>
        <w:rPr>
          <w:sz w:val="28"/>
          <w:szCs w:val="28"/>
        </w:rPr>
      </w:pPr>
      <w:r w:rsidRPr="002067E5">
        <w:rPr>
          <w:sz w:val="28"/>
          <w:szCs w:val="28"/>
        </w:rPr>
        <w:t>Формирование системы логистического сервиса</w:t>
      </w:r>
      <w:r w:rsidR="003B34BE" w:rsidRPr="002067E5">
        <w:rPr>
          <w:sz w:val="28"/>
          <w:szCs w:val="28"/>
        </w:rPr>
        <w:t>.</w:t>
      </w:r>
    </w:p>
    <w:p w:rsidR="004073F3" w:rsidRDefault="004073F3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</w:p>
    <w:p w:rsidR="00180FD1" w:rsidRDefault="004E5B95" w:rsidP="00041811">
      <w:pPr>
        <w:suppressAutoHyphens/>
        <w:spacing w:line="235" w:lineRule="auto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ПРИМЕРНЫЙ ПЕРЕЧЕНЬ КОМПЬЮТЕРНЫХ ПРОГРАММ</w:t>
      </w:r>
      <w:r w:rsidR="004073F3"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</w:rPr>
        <w:t>НЕОБХОДИМОГО ОБОРУДОВАНИЯ</w:t>
      </w:r>
    </w:p>
    <w:p w:rsidR="00180FD1" w:rsidRDefault="00180FD1" w:rsidP="00041811">
      <w:pPr>
        <w:suppressAutoHyphens/>
        <w:spacing w:line="322" w:lineRule="exact"/>
        <w:rPr>
          <w:rFonts w:eastAsia="Times New Roman"/>
          <w:sz w:val="28"/>
          <w:szCs w:val="28"/>
        </w:rPr>
      </w:pPr>
    </w:p>
    <w:p w:rsidR="000D1178" w:rsidRPr="002067E5" w:rsidRDefault="004E5B95" w:rsidP="00041811">
      <w:pPr>
        <w:pStyle w:val="a5"/>
        <w:numPr>
          <w:ilvl w:val="2"/>
          <w:numId w:val="23"/>
        </w:numPr>
        <w:tabs>
          <w:tab w:val="left" w:pos="709"/>
          <w:tab w:val="left" w:pos="1134"/>
        </w:tabs>
        <w:suppressAutoHyphens/>
        <w:ind w:left="0" w:firstLine="709"/>
        <w:jc w:val="both"/>
        <w:rPr>
          <w:sz w:val="28"/>
          <w:szCs w:val="28"/>
          <w:lang w:val="en-US"/>
        </w:rPr>
      </w:pPr>
      <w:r w:rsidRPr="002067E5">
        <w:rPr>
          <w:rFonts w:eastAsia="Times New Roman"/>
          <w:sz w:val="28"/>
          <w:szCs w:val="28"/>
        </w:rPr>
        <w:t>Класс современных персональных ЭВМ.</w:t>
      </w:r>
    </w:p>
    <w:p w:rsidR="000D1178" w:rsidRPr="002067E5" w:rsidRDefault="000D1178" w:rsidP="00041811">
      <w:pPr>
        <w:pStyle w:val="a5"/>
        <w:numPr>
          <w:ilvl w:val="2"/>
          <w:numId w:val="23"/>
        </w:numPr>
        <w:tabs>
          <w:tab w:val="left" w:pos="709"/>
          <w:tab w:val="left" w:pos="1134"/>
        </w:tabs>
        <w:suppressAutoHyphens/>
        <w:ind w:left="0" w:firstLine="709"/>
        <w:jc w:val="both"/>
        <w:rPr>
          <w:sz w:val="28"/>
          <w:szCs w:val="28"/>
          <w:lang w:val="en-US"/>
        </w:rPr>
      </w:pPr>
      <w:r w:rsidRPr="002067E5">
        <w:rPr>
          <w:sz w:val="28"/>
          <w:szCs w:val="28"/>
          <w:lang w:val="en-US"/>
        </w:rPr>
        <w:t>MS Office, SPSS, Statisti</w:t>
      </w:r>
      <w:r w:rsidRPr="002067E5">
        <w:rPr>
          <w:sz w:val="28"/>
          <w:szCs w:val="28"/>
        </w:rPr>
        <w:t>с</w:t>
      </w:r>
      <w:r w:rsidRPr="002067E5">
        <w:rPr>
          <w:sz w:val="28"/>
          <w:szCs w:val="28"/>
          <w:lang w:val="en-US"/>
        </w:rPr>
        <w:t>a, MSVisio</w:t>
      </w:r>
      <w:r w:rsidR="005A585C" w:rsidRPr="005A585C">
        <w:rPr>
          <w:sz w:val="28"/>
          <w:szCs w:val="28"/>
          <w:lang w:val="en-US"/>
        </w:rPr>
        <w:t>.</w:t>
      </w:r>
    </w:p>
    <w:p w:rsidR="00180FD1" w:rsidRPr="00905A0D" w:rsidRDefault="000D1178" w:rsidP="00905A0D">
      <w:pPr>
        <w:pStyle w:val="a5"/>
        <w:numPr>
          <w:ilvl w:val="2"/>
          <w:numId w:val="23"/>
        </w:numPr>
        <w:tabs>
          <w:tab w:val="left" w:pos="709"/>
          <w:tab w:val="left" w:pos="1134"/>
        </w:tabs>
        <w:suppressAutoHyphens/>
        <w:ind w:left="0" w:firstLine="709"/>
        <w:jc w:val="both"/>
        <w:rPr>
          <w:sz w:val="20"/>
          <w:szCs w:val="20"/>
          <w:lang w:val="en-US"/>
        </w:rPr>
      </w:pPr>
      <w:r w:rsidRPr="002067E5">
        <w:rPr>
          <w:sz w:val="28"/>
          <w:szCs w:val="28"/>
          <w:lang w:val="en-US"/>
        </w:rPr>
        <w:t>Google Adwar</w:t>
      </w:r>
      <w:r w:rsidR="005A585C">
        <w:rPr>
          <w:sz w:val="28"/>
          <w:szCs w:val="28"/>
          <w:lang w:val="en-US"/>
        </w:rPr>
        <w:t>ds, YandexMetrika, Google Docs.</w:t>
      </w:r>
      <w:r w:rsidR="00905A0D" w:rsidRPr="00905A0D">
        <w:rPr>
          <w:sz w:val="20"/>
          <w:szCs w:val="20"/>
          <w:lang w:val="en-US"/>
        </w:rPr>
        <w:t xml:space="preserve"> </w:t>
      </w:r>
    </w:p>
    <w:sectPr w:rsidR="00180FD1" w:rsidRPr="00905A0D" w:rsidSect="002D4DB8">
      <w:pgSz w:w="11900" w:h="16838"/>
      <w:pgMar w:top="1134" w:right="850" w:bottom="1134" w:left="1701" w:header="454" w:footer="0" w:gutter="0"/>
      <w:cols w:space="708" w:equalWidth="0">
        <w:col w:w="934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A48" w:rsidRDefault="00550A48" w:rsidP="00905A0D">
      <w:r>
        <w:separator/>
      </w:r>
    </w:p>
  </w:endnote>
  <w:endnote w:type="continuationSeparator" w:id="0">
    <w:p w:rsidR="00550A48" w:rsidRDefault="00550A48" w:rsidP="00905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A48" w:rsidRDefault="00550A48" w:rsidP="00905A0D">
      <w:r>
        <w:separator/>
      </w:r>
    </w:p>
  </w:footnote>
  <w:footnote w:type="continuationSeparator" w:id="0">
    <w:p w:rsidR="00550A48" w:rsidRDefault="00550A48" w:rsidP="00905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6616104"/>
      <w:docPartObj>
        <w:docPartGallery w:val="Page Numbers (Top of Page)"/>
        <w:docPartUnique/>
      </w:docPartObj>
    </w:sdtPr>
    <w:sdtContent>
      <w:p w:rsidR="00907D45" w:rsidRDefault="00B31CC7">
        <w:pPr>
          <w:pStyle w:val="a9"/>
          <w:jc w:val="center"/>
        </w:pPr>
        <w:r>
          <w:fldChar w:fldCharType="begin"/>
        </w:r>
        <w:r w:rsidR="00907D45">
          <w:instrText>PAGE   \* MERGEFORMAT</w:instrText>
        </w:r>
        <w:r>
          <w:fldChar w:fldCharType="separate"/>
        </w:r>
        <w:r w:rsidR="00172CF0">
          <w:rPr>
            <w:noProof/>
          </w:rPr>
          <w:t>13</w:t>
        </w:r>
        <w:r>
          <w:fldChar w:fldCharType="end"/>
        </w:r>
      </w:p>
    </w:sdtContent>
  </w:sdt>
  <w:p w:rsidR="007056C3" w:rsidRDefault="007056C3" w:rsidP="007056C3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DB8" w:rsidRPr="002D4DB8" w:rsidRDefault="002D4DB8" w:rsidP="002D4DB8">
    <w:pPr>
      <w:pStyle w:val="a9"/>
      <w:jc w:val="center"/>
      <w:rPr>
        <w:vanish/>
      </w:rPr>
    </w:pPr>
    <w:r>
      <w:rPr>
        <w:vanish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3.5pt;visibility:visible;mso-wrap-style:square" o:bullet="t">
        <v:imagedata r:id="rId1" o:title=""/>
      </v:shape>
    </w:pict>
  </w:numPicBullet>
  <w:abstractNum w:abstractNumId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</w:abstractNum>
  <w:abstractNum w:abstractNumId="1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  <w:lang w:val="en-US"/>
      </w:rPr>
    </w:lvl>
  </w:abstractNum>
  <w:abstractNum w:abstractNumId="2">
    <w:nsid w:val="0000000B"/>
    <w:multiLevelType w:val="singleLevel"/>
    <w:tmpl w:val="2DEC0E2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</w:abstractNum>
  <w:abstractNum w:abstractNumId="3">
    <w:nsid w:val="0000000C"/>
    <w:multiLevelType w:val="singleLevel"/>
    <w:tmpl w:val="DF704574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color w:val="auto"/>
        <w:sz w:val="28"/>
        <w:szCs w:val="28"/>
      </w:rPr>
    </w:lvl>
  </w:abstractNum>
  <w:abstractNum w:abstractNumId="4">
    <w:nsid w:val="07840720"/>
    <w:multiLevelType w:val="hybridMultilevel"/>
    <w:tmpl w:val="DC66BD4E"/>
    <w:name w:val="WW8Num1022"/>
    <w:lvl w:ilvl="0" w:tplc="BA6E87A8">
      <w:start w:val="1"/>
      <w:numFmt w:val="decimal"/>
      <w:lvlText w:val="%1."/>
      <w:lvlJc w:val="left"/>
      <w:pPr>
        <w:ind w:left="82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">
    <w:nsid w:val="097451FA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</w:abstractNum>
  <w:abstractNum w:abstractNumId="6">
    <w:nsid w:val="0D756D7F"/>
    <w:multiLevelType w:val="hybridMultilevel"/>
    <w:tmpl w:val="C792BD66"/>
    <w:lvl w:ilvl="0" w:tplc="E578E1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E133D"/>
    <w:multiLevelType w:val="hybridMultilevel"/>
    <w:tmpl w:val="5C686682"/>
    <w:lvl w:ilvl="0" w:tplc="00000005">
      <w:start w:val="1"/>
      <w:numFmt w:val="bullet"/>
      <w:lvlText w:val="-"/>
      <w:lvlJc w:val="left"/>
      <w:pPr>
        <w:ind w:left="126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55A4620"/>
    <w:multiLevelType w:val="hybridMultilevel"/>
    <w:tmpl w:val="1A463BAC"/>
    <w:name w:val="WW8Num1042222"/>
    <w:lvl w:ilvl="0" w:tplc="E578E1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9564DA"/>
    <w:multiLevelType w:val="hybridMultilevel"/>
    <w:tmpl w:val="8236C4CE"/>
    <w:name w:val="WW8Num103222"/>
    <w:lvl w:ilvl="0" w:tplc="E578E1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734AA"/>
    <w:multiLevelType w:val="hybridMultilevel"/>
    <w:tmpl w:val="39B66A8A"/>
    <w:lvl w:ilvl="0" w:tplc="00000005">
      <w:start w:val="1"/>
      <w:numFmt w:val="bullet"/>
      <w:lvlText w:val="-"/>
      <w:lvlJc w:val="left"/>
      <w:pPr>
        <w:ind w:left="1212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8E1F29"/>
    <w:multiLevelType w:val="hybridMultilevel"/>
    <w:tmpl w:val="10BE8954"/>
    <w:lvl w:ilvl="0" w:tplc="04F200B4">
      <w:start w:val="1"/>
      <w:numFmt w:val="decimal"/>
      <w:lvlText w:val="%1."/>
      <w:lvlJc w:val="left"/>
    </w:lvl>
    <w:lvl w:ilvl="1" w:tplc="59A6C820">
      <w:numFmt w:val="decimal"/>
      <w:lvlText w:val=""/>
      <w:lvlJc w:val="left"/>
    </w:lvl>
    <w:lvl w:ilvl="2" w:tplc="14D6A8CE">
      <w:numFmt w:val="decimal"/>
      <w:lvlText w:val=""/>
      <w:lvlJc w:val="left"/>
    </w:lvl>
    <w:lvl w:ilvl="3" w:tplc="5B80B22E">
      <w:numFmt w:val="decimal"/>
      <w:lvlText w:val=""/>
      <w:lvlJc w:val="left"/>
    </w:lvl>
    <w:lvl w:ilvl="4" w:tplc="32DECE24">
      <w:numFmt w:val="decimal"/>
      <w:lvlText w:val=""/>
      <w:lvlJc w:val="left"/>
    </w:lvl>
    <w:lvl w:ilvl="5" w:tplc="D7A44CFE">
      <w:numFmt w:val="decimal"/>
      <w:lvlText w:val=""/>
      <w:lvlJc w:val="left"/>
    </w:lvl>
    <w:lvl w:ilvl="6" w:tplc="FC46BF5C">
      <w:numFmt w:val="decimal"/>
      <w:lvlText w:val=""/>
      <w:lvlJc w:val="left"/>
    </w:lvl>
    <w:lvl w:ilvl="7" w:tplc="B40CE680">
      <w:numFmt w:val="decimal"/>
      <w:lvlText w:val=""/>
      <w:lvlJc w:val="left"/>
    </w:lvl>
    <w:lvl w:ilvl="8" w:tplc="637AB780">
      <w:numFmt w:val="decimal"/>
      <w:lvlText w:val=""/>
      <w:lvlJc w:val="left"/>
    </w:lvl>
  </w:abstractNum>
  <w:abstractNum w:abstractNumId="12">
    <w:nsid w:val="26CE72E4"/>
    <w:multiLevelType w:val="hybridMultilevel"/>
    <w:tmpl w:val="B3126CC6"/>
    <w:lvl w:ilvl="0" w:tplc="BA6E87A8">
      <w:start w:val="1"/>
      <w:numFmt w:val="decimal"/>
      <w:lvlText w:val="%1."/>
      <w:lvlJc w:val="left"/>
      <w:pPr>
        <w:ind w:left="82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BA6E87A8">
      <w:start w:val="1"/>
      <w:numFmt w:val="decimal"/>
      <w:lvlText w:val="%3."/>
      <w:lvlJc w:val="left"/>
      <w:pPr>
        <w:ind w:left="2268" w:hanging="1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2AE8944A"/>
    <w:multiLevelType w:val="hybridMultilevel"/>
    <w:tmpl w:val="AFA25CD8"/>
    <w:lvl w:ilvl="0" w:tplc="4948BD5A">
      <w:start w:val="1"/>
      <w:numFmt w:val="decimal"/>
      <w:lvlText w:val="%1."/>
      <w:lvlJc w:val="left"/>
    </w:lvl>
    <w:lvl w:ilvl="1" w:tplc="B310DCB4">
      <w:numFmt w:val="decimal"/>
      <w:lvlText w:val=""/>
      <w:lvlJc w:val="left"/>
    </w:lvl>
    <w:lvl w:ilvl="2" w:tplc="80C446F6">
      <w:numFmt w:val="decimal"/>
      <w:lvlText w:val=""/>
      <w:lvlJc w:val="left"/>
    </w:lvl>
    <w:lvl w:ilvl="3" w:tplc="AB347FB6">
      <w:numFmt w:val="decimal"/>
      <w:lvlText w:val=""/>
      <w:lvlJc w:val="left"/>
    </w:lvl>
    <w:lvl w:ilvl="4" w:tplc="DDF0C766">
      <w:numFmt w:val="decimal"/>
      <w:lvlText w:val=""/>
      <w:lvlJc w:val="left"/>
    </w:lvl>
    <w:lvl w:ilvl="5" w:tplc="0D1E86D0">
      <w:numFmt w:val="decimal"/>
      <w:lvlText w:val=""/>
      <w:lvlJc w:val="left"/>
    </w:lvl>
    <w:lvl w:ilvl="6" w:tplc="39C472EE">
      <w:numFmt w:val="decimal"/>
      <w:lvlText w:val=""/>
      <w:lvlJc w:val="left"/>
    </w:lvl>
    <w:lvl w:ilvl="7" w:tplc="9BE4FB4E">
      <w:numFmt w:val="decimal"/>
      <w:lvlText w:val=""/>
      <w:lvlJc w:val="left"/>
    </w:lvl>
    <w:lvl w:ilvl="8" w:tplc="9FFACD64">
      <w:numFmt w:val="decimal"/>
      <w:lvlText w:val=""/>
      <w:lvlJc w:val="left"/>
    </w:lvl>
  </w:abstractNum>
  <w:abstractNum w:abstractNumId="14">
    <w:nsid w:val="2EC87AF3"/>
    <w:multiLevelType w:val="hybridMultilevel"/>
    <w:tmpl w:val="36E430E4"/>
    <w:name w:val="WW8Num104"/>
    <w:lvl w:ilvl="0" w:tplc="00000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93B81"/>
    <w:multiLevelType w:val="hybridMultilevel"/>
    <w:tmpl w:val="FF2E4EF6"/>
    <w:name w:val="WW8Num1032"/>
    <w:lvl w:ilvl="0" w:tplc="BA6E87A8">
      <w:start w:val="1"/>
      <w:numFmt w:val="decimal"/>
      <w:lvlText w:val="%1."/>
      <w:lvlJc w:val="left"/>
      <w:pPr>
        <w:ind w:left="82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6">
    <w:nsid w:val="3BF84A7D"/>
    <w:multiLevelType w:val="hybridMultilevel"/>
    <w:tmpl w:val="9E1280CE"/>
    <w:name w:val="WW8Num102"/>
    <w:lvl w:ilvl="0" w:tplc="E578E1B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6661FA"/>
    <w:multiLevelType w:val="hybridMultilevel"/>
    <w:tmpl w:val="FB9AE9C0"/>
    <w:name w:val="WW8Num10422"/>
    <w:lvl w:ilvl="0" w:tplc="2DEC0E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B58BA"/>
    <w:multiLevelType w:val="hybridMultilevel"/>
    <w:tmpl w:val="1FC88B46"/>
    <w:lvl w:ilvl="0" w:tplc="5C4641E8">
      <w:start w:val="1"/>
      <w:numFmt w:val="decimal"/>
      <w:lvlText w:val="%1."/>
      <w:lvlJc w:val="left"/>
    </w:lvl>
    <w:lvl w:ilvl="1" w:tplc="D852631C">
      <w:numFmt w:val="decimal"/>
      <w:lvlText w:val=""/>
      <w:lvlJc w:val="left"/>
    </w:lvl>
    <w:lvl w:ilvl="2" w:tplc="83EEA5DC">
      <w:numFmt w:val="decimal"/>
      <w:lvlText w:val=""/>
      <w:lvlJc w:val="left"/>
    </w:lvl>
    <w:lvl w:ilvl="3" w:tplc="54D29488">
      <w:numFmt w:val="decimal"/>
      <w:lvlText w:val=""/>
      <w:lvlJc w:val="left"/>
    </w:lvl>
    <w:lvl w:ilvl="4" w:tplc="CAD84598">
      <w:numFmt w:val="decimal"/>
      <w:lvlText w:val=""/>
      <w:lvlJc w:val="left"/>
    </w:lvl>
    <w:lvl w:ilvl="5" w:tplc="422CF850">
      <w:numFmt w:val="decimal"/>
      <w:lvlText w:val=""/>
      <w:lvlJc w:val="left"/>
    </w:lvl>
    <w:lvl w:ilvl="6" w:tplc="D8DAB7C2">
      <w:numFmt w:val="decimal"/>
      <w:lvlText w:val=""/>
      <w:lvlJc w:val="left"/>
    </w:lvl>
    <w:lvl w:ilvl="7" w:tplc="2A288D5A">
      <w:numFmt w:val="decimal"/>
      <w:lvlText w:val=""/>
      <w:lvlJc w:val="left"/>
    </w:lvl>
    <w:lvl w:ilvl="8" w:tplc="4E3EEFDA">
      <w:numFmt w:val="decimal"/>
      <w:lvlText w:val=""/>
      <w:lvlJc w:val="left"/>
    </w:lvl>
  </w:abstractNum>
  <w:abstractNum w:abstractNumId="19">
    <w:nsid w:val="40D141C4"/>
    <w:multiLevelType w:val="hybridMultilevel"/>
    <w:tmpl w:val="9A149FE0"/>
    <w:lvl w:ilvl="0" w:tplc="E578E1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E87CCD"/>
    <w:multiLevelType w:val="hybridMultilevel"/>
    <w:tmpl w:val="3B6047A6"/>
    <w:lvl w:ilvl="0" w:tplc="F788D900">
      <w:start w:val="11"/>
      <w:numFmt w:val="decimal"/>
      <w:lvlText w:val="%1."/>
      <w:lvlJc w:val="left"/>
    </w:lvl>
    <w:lvl w:ilvl="1" w:tplc="8D069CB4">
      <w:numFmt w:val="decimal"/>
      <w:lvlText w:val=""/>
      <w:lvlJc w:val="left"/>
    </w:lvl>
    <w:lvl w:ilvl="2" w:tplc="4B10F238">
      <w:numFmt w:val="decimal"/>
      <w:lvlText w:val=""/>
      <w:lvlJc w:val="left"/>
    </w:lvl>
    <w:lvl w:ilvl="3" w:tplc="D3086C22">
      <w:numFmt w:val="decimal"/>
      <w:lvlText w:val=""/>
      <w:lvlJc w:val="left"/>
    </w:lvl>
    <w:lvl w:ilvl="4" w:tplc="F43EAE6C">
      <w:numFmt w:val="decimal"/>
      <w:lvlText w:val=""/>
      <w:lvlJc w:val="left"/>
    </w:lvl>
    <w:lvl w:ilvl="5" w:tplc="E3189D8A">
      <w:numFmt w:val="decimal"/>
      <w:lvlText w:val=""/>
      <w:lvlJc w:val="left"/>
    </w:lvl>
    <w:lvl w:ilvl="6" w:tplc="435A35EC">
      <w:numFmt w:val="decimal"/>
      <w:lvlText w:val=""/>
      <w:lvlJc w:val="left"/>
    </w:lvl>
    <w:lvl w:ilvl="7" w:tplc="F92E02C8">
      <w:numFmt w:val="decimal"/>
      <w:lvlText w:val=""/>
      <w:lvlJc w:val="left"/>
    </w:lvl>
    <w:lvl w:ilvl="8" w:tplc="315AD4C4">
      <w:numFmt w:val="decimal"/>
      <w:lvlText w:val=""/>
      <w:lvlJc w:val="left"/>
    </w:lvl>
  </w:abstractNum>
  <w:abstractNum w:abstractNumId="21">
    <w:nsid w:val="47D73504"/>
    <w:multiLevelType w:val="hybridMultilevel"/>
    <w:tmpl w:val="217E4D74"/>
    <w:lvl w:ilvl="0" w:tplc="F10863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804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C625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D22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65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C2F1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88B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E0DC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6C03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507ED7AB"/>
    <w:multiLevelType w:val="hybridMultilevel"/>
    <w:tmpl w:val="0330A2EC"/>
    <w:lvl w:ilvl="0" w:tplc="A31268E8">
      <w:numFmt w:val="decimal"/>
      <w:lvlText w:val="%1."/>
      <w:lvlJc w:val="left"/>
    </w:lvl>
    <w:lvl w:ilvl="1" w:tplc="1EA02B9C">
      <w:start w:val="1"/>
      <w:numFmt w:val="bullet"/>
      <w:lvlText w:val="И"/>
      <w:lvlJc w:val="left"/>
    </w:lvl>
    <w:lvl w:ilvl="2" w:tplc="605C0466">
      <w:numFmt w:val="decimal"/>
      <w:lvlText w:val=""/>
      <w:lvlJc w:val="left"/>
    </w:lvl>
    <w:lvl w:ilvl="3" w:tplc="10865E3C">
      <w:numFmt w:val="decimal"/>
      <w:lvlText w:val=""/>
      <w:lvlJc w:val="left"/>
    </w:lvl>
    <w:lvl w:ilvl="4" w:tplc="997E188C">
      <w:numFmt w:val="decimal"/>
      <w:lvlText w:val=""/>
      <w:lvlJc w:val="left"/>
    </w:lvl>
    <w:lvl w:ilvl="5" w:tplc="0428D098">
      <w:numFmt w:val="decimal"/>
      <w:lvlText w:val=""/>
      <w:lvlJc w:val="left"/>
    </w:lvl>
    <w:lvl w:ilvl="6" w:tplc="E57AF582">
      <w:numFmt w:val="decimal"/>
      <w:lvlText w:val=""/>
      <w:lvlJc w:val="left"/>
    </w:lvl>
    <w:lvl w:ilvl="7" w:tplc="1B6C586A">
      <w:numFmt w:val="decimal"/>
      <w:lvlText w:val=""/>
      <w:lvlJc w:val="left"/>
    </w:lvl>
    <w:lvl w:ilvl="8" w:tplc="474490B0">
      <w:numFmt w:val="decimal"/>
      <w:lvlText w:val=""/>
      <w:lvlJc w:val="left"/>
    </w:lvl>
  </w:abstractNum>
  <w:abstractNum w:abstractNumId="23">
    <w:nsid w:val="53DF69A2"/>
    <w:multiLevelType w:val="hybridMultilevel"/>
    <w:tmpl w:val="6C28A6DE"/>
    <w:lvl w:ilvl="0" w:tplc="00000005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766A1B"/>
    <w:multiLevelType w:val="hybridMultilevel"/>
    <w:tmpl w:val="A4363DF0"/>
    <w:lvl w:ilvl="0" w:tplc="00000005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F861D5"/>
    <w:multiLevelType w:val="hybridMultilevel"/>
    <w:tmpl w:val="C506225C"/>
    <w:lvl w:ilvl="0" w:tplc="E578E1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5558EC"/>
    <w:multiLevelType w:val="hybridMultilevel"/>
    <w:tmpl w:val="2CBC8FF6"/>
    <w:lvl w:ilvl="0" w:tplc="4D621C54">
      <w:start w:val="1"/>
      <w:numFmt w:val="bullet"/>
      <w:lvlText w:val="\endash "/>
      <w:lvlJc w:val="left"/>
    </w:lvl>
    <w:lvl w:ilvl="1" w:tplc="1E5E4E10">
      <w:start w:val="8"/>
      <w:numFmt w:val="decimal"/>
      <w:lvlText w:val="%2."/>
      <w:lvlJc w:val="left"/>
    </w:lvl>
    <w:lvl w:ilvl="2" w:tplc="3356CE32">
      <w:numFmt w:val="decimal"/>
      <w:lvlText w:val=""/>
      <w:lvlJc w:val="left"/>
    </w:lvl>
    <w:lvl w:ilvl="3" w:tplc="0E5657A4">
      <w:numFmt w:val="decimal"/>
      <w:lvlText w:val=""/>
      <w:lvlJc w:val="left"/>
    </w:lvl>
    <w:lvl w:ilvl="4" w:tplc="BB66DF8C">
      <w:numFmt w:val="decimal"/>
      <w:lvlText w:val=""/>
      <w:lvlJc w:val="left"/>
    </w:lvl>
    <w:lvl w:ilvl="5" w:tplc="B1B277C0">
      <w:numFmt w:val="decimal"/>
      <w:lvlText w:val=""/>
      <w:lvlJc w:val="left"/>
    </w:lvl>
    <w:lvl w:ilvl="6" w:tplc="6C8A7368">
      <w:numFmt w:val="decimal"/>
      <w:lvlText w:val=""/>
      <w:lvlJc w:val="left"/>
    </w:lvl>
    <w:lvl w:ilvl="7" w:tplc="F8AEB7BE">
      <w:numFmt w:val="decimal"/>
      <w:lvlText w:val=""/>
      <w:lvlJc w:val="left"/>
    </w:lvl>
    <w:lvl w:ilvl="8" w:tplc="8FBCACF0">
      <w:numFmt w:val="decimal"/>
      <w:lvlText w:val=""/>
      <w:lvlJc w:val="left"/>
    </w:lvl>
  </w:abstractNum>
  <w:abstractNum w:abstractNumId="27">
    <w:nsid w:val="6ABE51EF"/>
    <w:multiLevelType w:val="hybridMultilevel"/>
    <w:tmpl w:val="FB2C6B16"/>
    <w:lvl w:ilvl="0" w:tplc="E578E1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D92AE0"/>
    <w:multiLevelType w:val="hybridMultilevel"/>
    <w:tmpl w:val="FBC0BB62"/>
    <w:name w:val="WW8Num103"/>
    <w:lvl w:ilvl="0" w:tplc="BA6E87A8">
      <w:start w:val="1"/>
      <w:numFmt w:val="decimal"/>
      <w:lvlText w:val="%1."/>
      <w:lvlJc w:val="left"/>
      <w:pPr>
        <w:ind w:left="82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127D20"/>
    <w:multiLevelType w:val="hybridMultilevel"/>
    <w:tmpl w:val="45287082"/>
    <w:name w:val="WW8Num104222"/>
    <w:lvl w:ilvl="0" w:tplc="647AF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B92194"/>
    <w:multiLevelType w:val="hybridMultilevel"/>
    <w:tmpl w:val="CCE85828"/>
    <w:name w:val="WW8Num10322"/>
    <w:lvl w:ilvl="0" w:tplc="E578E1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578E1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8A6671"/>
    <w:multiLevelType w:val="hybridMultilevel"/>
    <w:tmpl w:val="7AA8F226"/>
    <w:name w:val="WW8Num1042"/>
    <w:lvl w:ilvl="0" w:tplc="00000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1"/>
  </w:num>
  <w:num w:numId="4">
    <w:abstractNumId w:val="20"/>
  </w:num>
  <w:num w:numId="5">
    <w:abstractNumId w:val="18"/>
  </w:num>
  <w:num w:numId="6">
    <w:abstractNumId w:val="22"/>
  </w:num>
  <w:num w:numId="7">
    <w:abstractNumId w:val="3"/>
  </w:num>
  <w:num w:numId="8">
    <w:abstractNumId w:val="25"/>
  </w:num>
  <w:num w:numId="9">
    <w:abstractNumId w:val="23"/>
  </w:num>
  <w:num w:numId="10">
    <w:abstractNumId w:val="24"/>
  </w:num>
  <w:num w:numId="11">
    <w:abstractNumId w:val="19"/>
  </w:num>
  <w:num w:numId="12">
    <w:abstractNumId w:val="6"/>
  </w:num>
  <w:num w:numId="13">
    <w:abstractNumId w:val="27"/>
  </w:num>
  <w:num w:numId="14">
    <w:abstractNumId w:val="10"/>
  </w:num>
  <w:num w:numId="15">
    <w:abstractNumId w:val="7"/>
  </w:num>
  <w:num w:numId="16">
    <w:abstractNumId w:val="0"/>
  </w:num>
  <w:num w:numId="17">
    <w:abstractNumId w:val="2"/>
  </w:num>
  <w:num w:numId="18">
    <w:abstractNumId w:val="16"/>
  </w:num>
  <w:num w:numId="19">
    <w:abstractNumId w:val="4"/>
  </w:num>
  <w:num w:numId="20">
    <w:abstractNumId w:val="1"/>
  </w:num>
  <w:num w:numId="21">
    <w:abstractNumId w:val="28"/>
  </w:num>
  <w:num w:numId="22">
    <w:abstractNumId w:val="15"/>
  </w:num>
  <w:num w:numId="23">
    <w:abstractNumId w:val="12"/>
  </w:num>
  <w:num w:numId="24">
    <w:abstractNumId w:val="30"/>
  </w:num>
  <w:num w:numId="25">
    <w:abstractNumId w:val="9"/>
  </w:num>
  <w:num w:numId="26">
    <w:abstractNumId w:val="5"/>
  </w:num>
  <w:num w:numId="27">
    <w:abstractNumId w:val="14"/>
  </w:num>
  <w:num w:numId="28">
    <w:abstractNumId w:val="31"/>
  </w:num>
  <w:num w:numId="29">
    <w:abstractNumId w:val="17"/>
  </w:num>
  <w:num w:numId="30">
    <w:abstractNumId w:val="29"/>
  </w:num>
  <w:num w:numId="31">
    <w:abstractNumId w:val="21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80FD1"/>
    <w:rsid w:val="000033D9"/>
    <w:rsid w:val="0003633A"/>
    <w:rsid w:val="00041811"/>
    <w:rsid w:val="00061A3D"/>
    <w:rsid w:val="0006735F"/>
    <w:rsid w:val="00076725"/>
    <w:rsid w:val="00091432"/>
    <w:rsid w:val="00092451"/>
    <w:rsid w:val="000B39D4"/>
    <w:rsid w:val="000C66DA"/>
    <w:rsid w:val="000D1178"/>
    <w:rsid w:val="000D21F8"/>
    <w:rsid w:val="00125F25"/>
    <w:rsid w:val="00172CF0"/>
    <w:rsid w:val="00180FD1"/>
    <w:rsid w:val="00191038"/>
    <w:rsid w:val="001C2C74"/>
    <w:rsid w:val="001D44EB"/>
    <w:rsid w:val="001F269C"/>
    <w:rsid w:val="002067E5"/>
    <w:rsid w:val="00247E5C"/>
    <w:rsid w:val="00277C73"/>
    <w:rsid w:val="002B2A76"/>
    <w:rsid w:val="002D2285"/>
    <w:rsid w:val="002D4DB8"/>
    <w:rsid w:val="0030610D"/>
    <w:rsid w:val="00306C8F"/>
    <w:rsid w:val="003105D7"/>
    <w:rsid w:val="00312527"/>
    <w:rsid w:val="00365B04"/>
    <w:rsid w:val="00382F95"/>
    <w:rsid w:val="00392032"/>
    <w:rsid w:val="003A2759"/>
    <w:rsid w:val="003B217F"/>
    <w:rsid w:val="003B34BE"/>
    <w:rsid w:val="0040037D"/>
    <w:rsid w:val="00400A14"/>
    <w:rsid w:val="004073F3"/>
    <w:rsid w:val="00421EEF"/>
    <w:rsid w:val="00455D74"/>
    <w:rsid w:val="00461D53"/>
    <w:rsid w:val="00471D5C"/>
    <w:rsid w:val="004730FD"/>
    <w:rsid w:val="00477918"/>
    <w:rsid w:val="004E3F2A"/>
    <w:rsid w:val="004E5B95"/>
    <w:rsid w:val="004F789B"/>
    <w:rsid w:val="00514647"/>
    <w:rsid w:val="00541A20"/>
    <w:rsid w:val="00550A48"/>
    <w:rsid w:val="00563291"/>
    <w:rsid w:val="005704CE"/>
    <w:rsid w:val="005813A2"/>
    <w:rsid w:val="00590D8E"/>
    <w:rsid w:val="005A585C"/>
    <w:rsid w:val="005B0820"/>
    <w:rsid w:val="00664BA6"/>
    <w:rsid w:val="0068529D"/>
    <w:rsid w:val="006A204A"/>
    <w:rsid w:val="006B66B2"/>
    <w:rsid w:val="006C709A"/>
    <w:rsid w:val="007056C3"/>
    <w:rsid w:val="00781F24"/>
    <w:rsid w:val="007B604D"/>
    <w:rsid w:val="007E4E07"/>
    <w:rsid w:val="007E67DA"/>
    <w:rsid w:val="007F6972"/>
    <w:rsid w:val="00856E3D"/>
    <w:rsid w:val="00887817"/>
    <w:rsid w:val="008C6457"/>
    <w:rsid w:val="008C670E"/>
    <w:rsid w:val="00905A0D"/>
    <w:rsid w:val="00907D45"/>
    <w:rsid w:val="00911424"/>
    <w:rsid w:val="00922DF0"/>
    <w:rsid w:val="00927990"/>
    <w:rsid w:val="00984D92"/>
    <w:rsid w:val="009B13BF"/>
    <w:rsid w:val="009C2BB4"/>
    <w:rsid w:val="00A42315"/>
    <w:rsid w:val="00A526BD"/>
    <w:rsid w:val="00A83E30"/>
    <w:rsid w:val="00AB7D4E"/>
    <w:rsid w:val="00AC3E6F"/>
    <w:rsid w:val="00AE15FA"/>
    <w:rsid w:val="00B23928"/>
    <w:rsid w:val="00B31CC7"/>
    <w:rsid w:val="00B76625"/>
    <w:rsid w:val="00B93867"/>
    <w:rsid w:val="00BC41B8"/>
    <w:rsid w:val="00BF1E08"/>
    <w:rsid w:val="00BF6002"/>
    <w:rsid w:val="00C31CAC"/>
    <w:rsid w:val="00C42238"/>
    <w:rsid w:val="00C475B4"/>
    <w:rsid w:val="00C5288A"/>
    <w:rsid w:val="00C57124"/>
    <w:rsid w:val="00C66408"/>
    <w:rsid w:val="00CD2A9A"/>
    <w:rsid w:val="00CE5DC7"/>
    <w:rsid w:val="00CE7E0B"/>
    <w:rsid w:val="00D113DB"/>
    <w:rsid w:val="00D81060"/>
    <w:rsid w:val="00DA0435"/>
    <w:rsid w:val="00DD77DE"/>
    <w:rsid w:val="00E164A3"/>
    <w:rsid w:val="00E2744F"/>
    <w:rsid w:val="00E32148"/>
    <w:rsid w:val="00E8249E"/>
    <w:rsid w:val="00ED6A69"/>
    <w:rsid w:val="00EE088B"/>
    <w:rsid w:val="00F223D0"/>
    <w:rsid w:val="00F2739B"/>
    <w:rsid w:val="00F30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0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0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037D"/>
    <w:pPr>
      <w:ind w:left="720"/>
      <w:contextualSpacing/>
    </w:pPr>
  </w:style>
  <w:style w:type="paragraph" w:styleId="a6">
    <w:name w:val="Body Text Indent"/>
    <w:basedOn w:val="a"/>
    <w:link w:val="a7"/>
    <w:rsid w:val="00247E5C"/>
    <w:pPr>
      <w:jc w:val="both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247E5C"/>
    <w:rPr>
      <w:rFonts w:ascii="Arial" w:eastAsia="Times New Roman" w:hAnsi="Arial" w:cs="Arial"/>
      <w:sz w:val="24"/>
      <w:szCs w:val="20"/>
      <w:lang w:eastAsia="zh-CN"/>
    </w:rPr>
  </w:style>
  <w:style w:type="character" w:styleId="a8">
    <w:name w:val="Hyperlink"/>
    <w:rsid w:val="00A83E30"/>
    <w:rPr>
      <w:color w:val="0000FF"/>
      <w:u w:val="single"/>
    </w:rPr>
  </w:style>
  <w:style w:type="character" w:customStyle="1" w:styleId="WW8Num1z3">
    <w:name w:val="WW8Num1z3"/>
    <w:rsid w:val="000C66DA"/>
  </w:style>
  <w:style w:type="paragraph" w:customStyle="1" w:styleId="21">
    <w:name w:val="Основной текст 21"/>
    <w:basedOn w:val="a"/>
    <w:rsid w:val="00B93867"/>
    <w:rPr>
      <w:rFonts w:eastAsia="Times New Roman"/>
      <w:sz w:val="24"/>
      <w:szCs w:val="20"/>
      <w:lang w:eastAsia="zh-CN"/>
    </w:rPr>
  </w:style>
  <w:style w:type="paragraph" w:styleId="a9">
    <w:name w:val="header"/>
    <w:basedOn w:val="a"/>
    <w:link w:val="aa"/>
    <w:uiPriority w:val="99"/>
    <w:unhideWhenUsed/>
    <w:rsid w:val="00905A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5A0D"/>
  </w:style>
  <w:style w:type="paragraph" w:styleId="ab">
    <w:name w:val="footer"/>
    <w:basedOn w:val="a"/>
    <w:link w:val="ac"/>
    <w:uiPriority w:val="99"/>
    <w:unhideWhenUsed/>
    <w:rsid w:val="00905A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5A0D"/>
  </w:style>
  <w:style w:type="table" w:styleId="ad">
    <w:name w:val="Table Grid"/>
    <w:basedOn w:val="a1"/>
    <w:uiPriority w:val="59"/>
    <w:rsid w:val="000673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0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0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037D"/>
    <w:pPr>
      <w:ind w:left="720"/>
      <w:contextualSpacing/>
    </w:pPr>
  </w:style>
  <w:style w:type="paragraph" w:styleId="a6">
    <w:name w:val="Body Text Indent"/>
    <w:basedOn w:val="a"/>
    <w:link w:val="a7"/>
    <w:rsid w:val="00247E5C"/>
    <w:pPr>
      <w:jc w:val="both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247E5C"/>
    <w:rPr>
      <w:rFonts w:ascii="Arial" w:eastAsia="Times New Roman" w:hAnsi="Arial" w:cs="Arial"/>
      <w:sz w:val="24"/>
      <w:szCs w:val="20"/>
      <w:lang w:eastAsia="zh-CN"/>
    </w:rPr>
  </w:style>
  <w:style w:type="character" w:styleId="a8">
    <w:name w:val="Hyperlink"/>
    <w:rsid w:val="00A83E30"/>
    <w:rPr>
      <w:color w:val="0000FF"/>
      <w:u w:val="single"/>
    </w:rPr>
  </w:style>
  <w:style w:type="character" w:customStyle="1" w:styleId="WW8Num1z3">
    <w:name w:val="WW8Num1z3"/>
    <w:rsid w:val="000C66DA"/>
  </w:style>
  <w:style w:type="paragraph" w:customStyle="1" w:styleId="21">
    <w:name w:val="Основной текст 21"/>
    <w:basedOn w:val="a"/>
    <w:rsid w:val="00B93867"/>
    <w:rPr>
      <w:rFonts w:eastAsia="Times New Roman"/>
      <w:sz w:val="24"/>
      <w:szCs w:val="20"/>
      <w:lang w:eastAsia="zh-CN"/>
    </w:rPr>
  </w:style>
  <w:style w:type="paragraph" w:styleId="a9">
    <w:name w:val="header"/>
    <w:basedOn w:val="a"/>
    <w:link w:val="aa"/>
    <w:uiPriority w:val="99"/>
    <w:unhideWhenUsed/>
    <w:rsid w:val="00905A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5A0D"/>
  </w:style>
  <w:style w:type="paragraph" w:styleId="ab">
    <w:name w:val="footer"/>
    <w:basedOn w:val="a"/>
    <w:link w:val="ac"/>
    <w:uiPriority w:val="99"/>
    <w:unhideWhenUsed/>
    <w:rsid w:val="00905A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5A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izbooks.imhonet.ru/person/6156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zbooks.imhonet.ru/person/61567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3327</Words>
  <Characters>18967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2017-10-30T12:58:00Z</cp:lastPrinted>
  <dcterms:created xsi:type="dcterms:W3CDTF">2017-11-09T06:03:00Z</dcterms:created>
  <dcterms:modified xsi:type="dcterms:W3CDTF">2017-11-09T06:03:00Z</dcterms:modified>
</cp:coreProperties>
</file>